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349" w:rsidRPr="00FA662F" w:rsidRDefault="009E5349" w:rsidP="006B5E76">
      <w:pPr>
        <w:rPr>
          <w:rFonts w:ascii="Calibri" w:hAnsi="Calibri" w:cs="Calibri"/>
          <w:sz w:val="26"/>
          <w:szCs w:val="26"/>
        </w:rPr>
      </w:pPr>
    </w:p>
    <w:tbl>
      <w:tblPr>
        <w:tblW w:w="0" w:type="auto"/>
        <w:tblLook w:val="01E0"/>
      </w:tblPr>
      <w:tblGrid>
        <w:gridCol w:w="2448"/>
        <w:gridCol w:w="8150"/>
      </w:tblGrid>
      <w:tr w:rsidR="009E5349" w:rsidRPr="00964BDA" w:rsidTr="002705F1">
        <w:trPr>
          <w:trHeight w:val="240"/>
        </w:trPr>
        <w:tc>
          <w:tcPr>
            <w:tcW w:w="2448" w:type="dxa"/>
            <w:shd w:val="clear" w:color="auto" w:fill="auto"/>
          </w:tcPr>
          <w:p w:rsidR="009E5349" w:rsidRPr="00964BDA" w:rsidRDefault="009E5349" w:rsidP="006B5E76">
            <w:pPr>
              <w:rPr>
                <w:rFonts w:ascii="Calibri" w:hAnsi="Calibri" w:cs="Calibri"/>
                <w:b/>
                <w:szCs w:val="24"/>
              </w:rPr>
            </w:pPr>
            <w:r w:rsidRPr="00964BDA">
              <w:rPr>
                <w:rFonts w:ascii="Calibri" w:hAnsi="Calibri" w:cs="Calibri"/>
                <w:b/>
                <w:szCs w:val="24"/>
              </w:rPr>
              <w:t>Job Title:</w:t>
            </w:r>
          </w:p>
        </w:tc>
        <w:tc>
          <w:tcPr>
            <w:tcW w:w="8150" w:type="dxa"/>
            <w:shd w:val="clear" w:color="auto" w:fill="auto"/>
          </w:tcPr>
          <w:p w:rsidR="009D3DB7" w:rsidRPr="00FB484C" w:rsidRDefault="009D3DB7" w:rsidP="001B33A5">
            <w:pPr>
              <w:rPr>
                <w:rFonts w:ascii="Calibri" w:hAnsi="Calibri" w:cs="Calibri"/>
                <w:b/>
                <w:szCs w:val="24"/>
              </w:rPr>
            </w:pPr>
            <w:r w:rsidRPr="009D3DB7">
              <w:rPr>
                <w:rFonts w:ascii="Calibri" w:hAnsi="Calibri" w:cs="Calibri"/>
                <w:b/>
                <w:szCs w:val="24"/>
              </w:rPr>
              <w:t xml:space="preserve">The Network Project Coordinator - </w:t>
            </w:r>
            <w:r w:rsidR="001B33A5">
              <w:rPr>
                <w:rFonts w:ascii="Calibri" w:hAnsi="Calibri" w:cs="Calibri"/>
                <w:b/>
                <w:szCs w:val="24"/>
              </w:rPr>
              <w:t>Ashley</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Responsible to:</w:t>
            </w:r>
          </w:p>
        </w:tc>
        <w:tc>
          <w:tcPr>
            <w:tcW w:w="8150" w:type="dxa"/>
          </w:tcPr>
          <w:p w:rsidR="009D3DB7" w:rsidRDefault="009D3DB7" w:rsidP="006B5E76">
            <w:pPr>
              <w:rPr>
                <w:rFonts w:ascii="Calibri" w:hAnsi="Calibri" w:cs="Calibri"/>
                <w:szCs w:val="24"/>
              </w:rPr>
            </w:pPr>
            <w:r>
              <w:rPr>
                <w:rFonts w:ascii="Calibri" w:hAnsi="Calibri" w:cs="Calibri"/>
                <w:szCs w:val="24"/>
              </w:rPr>
              <w:t xml:space="preserve">The Network Project Manager (based at Barton Hill Settlement). </w:t>
            </w:r>
          </w:p>
          <w:p w:rsidR="009E5349" w:rsidRPr="009D3DB7" w:rsidRDefault="009D3DB7" w:rsidP="006B5E76">
            <w:pPr>
              <w:rPr>
                <w:rFonts w:ascii="Calibri" w:hAnsi="Calibri" w:cs="Calibri"/>
                <w:i/>
                <w:szCs w:val="24"/>
              </w:rPr>
            </w:pPr>
            <w:r w:rsidRPr="009D3DB7">
              <w:rPr>
                <w:rFonts w:ascii="Calibri" w:hAnsi="Calibri" w:cs="Calibri"/>
                <w:i/>
                <w:szCs w:val="24"/>
              </w:rPr>
              <w:t xml:space="preserve">Internal support/line supervision will be provided by the </w:t>
            </w:r>
            <w:r>
              <w:rPr>
                <w:rFonts w:ascii="Calibri" w:hAnsi="Calibri" w:cs="Calibri"/>
                <w:i/>
                <w:szCs w:val="24"/>
              </w:rPr>
              <w:t xml:space="preserve">Farm </w:t>
            </w:r>
            <w:r w:rsidRPr="009D3DB7">
              <w:rPr>
                <w:rFonts w:ascii="Calibri" w:hAnsi="Calibri" w:cs="Calibri"/>
                <w:i/>
                <w:szCs w:val="24"/>
              </w:rPr>
              <w:t>Director</w:t>
            </w:r>
          </w:p>
        </w:tc>
      </w:tr>
      <w:tr w:rsidR="009E5349" w:rsidRPr="00964BDA" w:rsidTr="002705F1">
        <w:tc>
          <w:tcPr>
            <w:tcW w:w="2448" w:type="dxa"/>
          </w:tcPr>
          <w:p w:rsidR="009E5349" w:rsidRPr="00964BDA" w:rsidRDefault="009D3DB7" w:rsidP="009D3DB7">
            <w:pPr>
              <w:rPr>
                <w:rFonts w:ascii="Calibri" w:hAnsi="Calibri" w:cs="Calibri"/>
                <w:szCs w:val="24"/>
              </w:rPr>
            </w:pPr>
            <w:r>
              <w:rPr>
                <w:rFonts w:ascii="Calibri" w:hAnsi="Calibri" w:cs="Calibri"/>
                <w:szCs w:val="24"/>
              </w:rPr>
              <w:t xml:space="preserve">Responsible for: </w:t>
            </w:r>
          </w:p>
        </w:tc>
        <w:tc>
          <w:tcPr>
            <w:tcW w:w="8150" w:type="dxa"/>
          </w:tcPr>
          <w:p w:rsidR="009E5349" w:rsidRPr="009D3DB7" w:rsidRDefault="009D3DB7" w:rsidP="009D3DB7">
            <w:pPr>
              <w:rPr>
                <w:rFonts w:ascii="Calibri" w:hAnsi="Calibri" w:cs="Calibri"/>
                <w:szCs w:val="24"/>
              </w:rPr>
            </w:pPr>
            <w:r w:rsidRPr="009D3DB7">
              <w:rPr>
                <w:rFonts w:ascii="Calibri" w:hAnsi="Calibri" w:cs="Calibri"/>
                <w:szCs w:val="24"/>
              </w:rPr>
              <w:t>Provid</w:t>
            </w:r>
            <w:r>
              <w:rPr>
                <w:rFonts w:ascii="Calibri" w:hAnsi="Calibri" w:cs="Calibri"/>
                <w:szCs w:val="24"/>
              </w:rPr>
              <w:t>ing</w:t>
            </w:r>
            <w:r w:rsidRPr="009D3DB7">
              <w:rPr>
                <w:rFonts w:ascii="Calibri" w:hAnsi="Calibri" w:cs="Calibri"/>
                <w:szCs w:val="24"/>
              </w:rPr>
              <w:t xml:space="preserve"> supp</w:t>
            </w:r>
            <w:r w:rsidR="003517EB">
              <w:rPr>
                <w:rFonts w:ascii="Calibri" w:hAnsi="Calibri" w:cs="Calibri"/>
                <w:szCs w:val="24"/>
              </w:rPr>
              <w:t>ort and guidance to identified r</w:t>
            </w:r>
            <w:r w:rsidRPr="009D3DB7">
              <w:rPr>
                <w:rFonts w:ascii="Calibri" w:hAnsi="Calibri" w:cs="Calibri"/>
                <w:szCs w:val="24"/>
              </w:rPr>
              <w:t xml:space="preserve">esident Networkers and volunteers across the Network Project  </w:t>
            </w:r>
          </w:p>
        </w:tc>
      </w:tr>
      <w:tr w:rsidR="009D3DB7" w:rsidRPr="00964BDA" w:rsidTr="002705F1">
        <w:tc>
          <w:tcPr>
            <w:tcW w:w="2448" w:type="dxa"/>
          </w:tcPr>
          <w:p w:rsidR="009D3DB7" w:rsidRDefault="009D3DB7" w:rsidP="006B5E76">
            <w:pPr>
              <w:rPr>
                <w:rFonts w:ascii="Calibri" w:hAnsi="Calibri" w:cs="Calibri"/>
                <w:szCs w:val="24"/>
              </w:rPr>
            </w:pPr>
            <w:r w:rsidRPr="00964BDA">
              <w:rPr>
                <w:rFonts w:ascii="Calibri" w:hAnsi="Calibri" w:cs="Calibri"/>
                <w:szCs w:val="24"/>
              </w:rPr>
              <w:t>Place of work:</w:t>
            </w:r>
          </w:p>
        </w:tc>
        <w:tc>
          <w:tcPr>
            <w:tcW w:w="8150" w:type="dxa"/>
          </w:tcPr>
          <w:p w:rsidR="009D3DB7" w:rsidRPr="00964BDA" w:rsidRDefault="009D3DB7" w:rsidP="006B5E76">
            <w:pPr>
              <w:rPr>
                <w:rFonts w:ascii="Calibri" w:hAnsi="Calibri" w:cs="Calibri"/>
                <w:szCs w:val="24"/>
              </w:rPr>
            </w:pPr>
            <w:r w:rsidRPr="00964BDA">
              <w:rPr>
                <w:rFonts w:ascii="Calibri" w:hAnsi="Calibri" w:cs="Calibri"/>
                <w:szCs w:val="24"/>
              </w:rPr>
              <w:t>St Werburghs City Farm</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Hours of work:</w:t>
            </w:r>
          </w:p>
        </w:tc>
        <w:tc>
          <w:tcPr>
            <w:tcW w:w="8150" w:type="dxa"/>
          </w:tcPr>
          <w:p w:rsidR="00D1218B" w:rsidRPr="00964BDA" w:rsidRDefault="009D3DB7" w:rsidP="009D3DB7">
            <w:pPr>
              <w:rPr>
                <w:rFonts w:ascii="Calibri" w:hAnsi="Calibri" w:cs="Calibri"/>
                <w:szCs w:val="24"/>
              </w:rPr>
            </w:pPr>
            <w:r>
              <w:rPr>
                <w:rFonts w:ascii="Calibri" w:hAnsi="Calibri" w:cs="Calibri"/>
                <w:szCs w:val="24"/>
              </w:rPr>
              <w:t>35</w:t>
            </w:r>
            <w:r w:rsidR="00964BDA" w:rsidRPr="00964BDA">
              <w:rPr>
                <w:rFonts w:ascii="Calibri" w:hAnsi="Calibri" w:cs="Calibri"/>
                <w:szCs w:val="24"/>
              </w:rPr>
              <w:t xml:space="preserve"> hours per week </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Annual leave:</w:t>
            </w:r>
          </w:p>
        </w:tc>
        <w:tc>
          <w:tcPr>
            <w:tcW w:w="8150" w:type="dxa"/>
          </w:tcPr>
          <w:p w:rsidR="009E5349" w:rsidRPr="00964BDA" w:rsidRDefault="00F74080" w:rsidP="006B5E76">
            <w:pPr>
              <w:rPr>
                <w:rFonts w:ascii="Calibri" w:hAnsi="Calibri" w:cs="Calibri"/>
                <w:szCs w:val="24"/>
              </w:rPr>
            </w:pPr>
            <w:r w:rsidRPr="00964BDA">
              <w:rPr>
                <w:rFonts w:ascii="Calibri" w:hAnsi="Calibri" w:cs="Calibri"/>
                <w:szCs w:val="24"/>
              </w:rPr>
              <w:t>25</w:t>
            </w:r>
            <w:r w:rsidR="009E5349" w:rsidRPr="00964BDA">
              <w:rPr>
                <w:rFonts w:ascii="Calibri" w:hAnsi="Calibri" w:cs="Calibri"/>
                <w:szCs w:val="24"/>
              </w:rPr>
              <w:t xml:space="preserve"> days plus statutory holidays pro rata </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Probationary period:</w:t>
            </w:r>
          </w:p>
        </w:tc>
        <w:tc>
          <w:tcPr>
            <w:tcW w:w="8150" w:type="dxa"/>
          </w:tcPr>
          <w:p w:rsidR="009E5349" w:rsidRPr="00964BDA" w:rsidRDefault="008A3191" w:rsidP="006B5E76">
            <w:pPr>
              <w:tabs>
                <w:tab w:val="center" w:pos="3967"/>
              </w:tabs>
              <w:rPr>
                <w:rFonts w:ascii="Calibri" w:hAnsi="Calibri" w:cs="Calibri"/>
                <w:szCs w:val="24"/>
              </w:rPr>
            </w:pPr>
            <w:r w:rsidRPr="00964BDA">
              <w:rPr>
                <w:rFonts w:ascii="Calibri" w:hAnsi="Calibri" w:cs="Calibri"/>
                <w:szCs w:val="24"/>
              </w:rPr>
              <w:t>6</w:t>
            </w:r>
            <w:r w:rsidR="00D1218B" w:rsidRPr="00964BDA">
              <w:rPr>
                <w:rFonts w:ascii="Calibri" w:hAnsi="Calibri" w:cs="Calibri"/>
                <w:szCs w:val="24"/>
              </w:rPr>
              <w:t xml:space="preserve"> months</w:t>
            </w:r>
            <w:r w:rsidR="00730458" w:rsidRPr="00964BDA">
              <w:rPr>
                <w:rFonts w:ascii="Calibri" w:hAnsi="Calibri" w:cs="Calibri"/>
                <w:szCs w:val="24"/>
              </w:rPr>
              <w:tab/>
            </w:r>
          </w:p>
        </w:tc>
      </w:tr>
      <w:tr w:rsidR="002705F1" w:rsidRPr="00964BDA" w:rsidTr="002705F1">
        <w:tc>
          <w:tcPr>
            <w:tcW w:w="2448" w:type="dxa"/>
          </w:tcPr>
          <w:p w:rsidR="002705F1" w:rsidRPr="00FB7E98" w:rsidRDefault="002705F1" w:rsidP="00FC7767">
            <w:pPr>
              <w:rPr>
                <w:rFonts w:ascii="Calibri" w:hAnsi="Calibri" w:cs="Calibri"/>
                <w:szCs w:val="24"/>
              </w:rPr>
            </w:pPr>
            <w:r w:rsidRPr="00FB7E98">
              <w:rPr>
                <w:rFonts w:ascii="Calibri" w:hAnsi="Calibri" w:cs="Calibri"/>
                <w:szCs w:val="24"/>
              </w:rPr>
              <w:t>Contract Type:</w:t>
            </w:r>
          </w:p>
        </w:tc>
        <w:tc>
          <w:tcPr>
            <w:tcW w:w="8150" w:type="dxa"/>
          </w:tcPr>
          <w:p w:rsidR="002705F1" w:rsidRPr="00FB7E98" w:rsidRDefault="002705F1" w:rsidP="002705F1">
            <w:pPr>
              <w:rPr>
                <w:rFonts w:ascii="Calibri" w:hAnsi="Calibri" w:cs="Calibri"/>
                <w:szCs w:val="24"/>
              </w:rPr>
            </w:pPr>
            <w:r>
              <w:rPr>
                <w:rFonts w:ascii="Calibri" w:hAnsi="Calibri" w:cs="Calibri"/>
                <w:szCs w:val="24"/>
              </w:rPr>
              <w:t xml:space="preserve">4 year </w:t>
            </w:r>
            <w:r w:rsidRPr="00FB7E98">
              <w:rPr>
                <w:rFonts w:ascii="Calibri" w:hAnsi="Calibri" w:cs="Calibri"/>
                <w:szCs w:val="24"/>
              </w:rPr>
              <w:t>Fixed Term</w:t>
            </w:r>
            <w:r>
              <w:rPr>
                <w:rFonts w:ascii="Calibri" w:hAnsi="Calibri" w:cs="Calibri"/>
                <w:szCs w:val="24"/>
              </w:rPr>
              <w:t>, subject to BCC Impact Funding</w:t>
            </w:r>
          </w:p>
        </w:tc>
      </w:tr>
      <w:tr w:rsidR="002705F1" w:rsidRPr="00964BDA" w:rsidTr="002705F1">
        <w:tc>
          <w:tcPr>
            <w:tcW w:w="2448" w:type="dxa"/>
          </w:tcPr>
          <w:p w:rsidR="002705F1" w:rsidRPr="00964BDA" w:rsidRDefault="002705F1" w:rsidP="006B5E76">
            <w:pPr>
              <w:rPr>
                <w:rFonts w:ascii="Calibri" w:hAnsi="Calibri" w:cs="Calibri"/>
                <w:szCs w:val="24"/>
              </w:rPr>
            </w:pPr>
            <w:r w:rsidRPr="00964BDA">
              <w:rPr>
                <w:rFonts w:ascii="Calibri" w:hAnsi="Calibri" w:cs="Calibri"/>
                <w:szCs w:val="24"/>
              </w:rPr>
              <w:t>Pay Scale/Salary:</w:t>
            </w:r>
          </w:p>
        </w:tc>
        <w:tc>
          <w:tcPr>
            <w:tcW w:w="8150" w:type="dxa"/>
          </w:tcPr>
          <w:p w:rsidR="002705F1" w:rsidRPr="00964BDA" w:rsidRDefault="002705F1" w:rsidP="00436D59">
            <w:pPr>
              <w:rPr>
                <w:rFonts w:ascii="Calibri" w:hAnsi="Calibri" w:cs="Calibri"/>
                <w:szCs w:val="24"/>
              </w:rPr>
            </w:pPr>
            <w:r w:rsidRPr="009D3DB7">
              <w:rPr>
                <w:rFonts w:ascii="Calibri" w:hAnsi="Calibri" w:cs="Calibri"/>
                <w:szCs w:val="24"/>
              </w:rPr>
              <w:t>Scale D, grades 18-21 £17,680-£19,705 pro rata.</w:t>
            </w:r>
            <w:r>
              <w:rPr>
                <w:rFonts w:ascii="Calibri" w:hAnsi="Calibri" w:cs="Calibri"/>
                <w:b/>
                <w:szCs w:val="24"/>
              </w:rPr>
              <w:t xml:space="preserve"> </w:t>
            </w:r>
            <w:r w:rsidRPr="009D3DB7">
              <w:rPr>
                <w:rFonts w:ascii="Calibri" w:hAnsi="Calibri" w:cs="Calibri"/>
                <w:szCs w:val="24"/>
              </w:rPr>
              <w:t>Successful candidate starts at the bottom of the scale.</w:t>
            </w:r>
            <w:r>
              <w:rPr>
                <w:rFonts w:ascii="Calibri" w:hAnsi="Calibri" w:cs="Calibri"/>
                <w:szCs w:val="24"/>
              </w:rPr>
              <w:t xml:space="preserve"> </w:t>
            </w:r>
            <w:r w:rsidRPr="009D3DB7">
              <w:rPr>
                <w:rFonts w:ascii="Calibri" w:hAnsi="Calibri" w:cs="Calibri"/>
                <w:i/>
                <w:szCs w:val="24"/>
              </w:rPr>
              <w:t>Please note that the Scale and Salary aligns with Barton Hill Settlement and other Network Project Staff members.</w:t>
            </w:r>
            <w:r>
              <w:rPr>
                <w:rFonts w:ascii="Calibri" w:hAnsi="Calibri" w:cs="Calibri"/>
                <w:szCs w:val="24"/>
              </w:rPr>
              <w:t xml:space="preserve"> </w:t>
            </w:r>
          </w:p>
        </w:tc>
      </w:tr>
      <w:tr w:rsidR="002705F1" w:rsidRPr="00964BDA" w:rsidTr="002705F1">
        <w:tc>
          <w:tcPr>
            <w:tcW w:w="2448" w:type="dxa"/>
          </w:tcPr>
          <w:p w:rsidR="002705F1" w:rsidRPr="00964BDA" w:rsidRDefault="002705F1" w:rsidP="006B5E76">
            <w:pPr>
              <w:rPr>
                <w:rFonts w:ascii="Calibri" w:hAnsi="Calibri" w:cs="Calibri"/>
                <w:szCs w:val="24"/>
              </w:rPr>
            </w:pPr>
            <w:r w:rsidRPr="00964BDA">
              <w:rPr>
                <w:rFonts w:ascii="Calibri" w:hAnsi="Calibri" w:cs="Calibri"/>
                <w:szCs w:val="24"/>
              </w:rPr>
              <w:t>Pensions:</w:t>
            </w:r>
          </w:p>
        </w:tc>
        <w:tc>
          <w:tcPr>
            <w:tcW w:w="8150" w:type="dxa"/>
          </w:tcPr>
          <w:p w:rsidR="002705F1" w:rsidRPr="00964BDA" w:rsidRDefault="002705F1" w:rsidP="006B5E76">
            <w:pPr>
              <w:rPr>
                <w:rFonts w:ascii="Calibri" w:hAnsi="Calibri" w:cs="Calibri"/>
                <w:szCs w:val="24"/>
              </w:rPr>
            </w:pPr>
            <w:r w:rsidRPr="00B226B9">
              <w:rPr>
                <w:rFonts w:ascii="Calibri" w:hAnsi="Calibri" w:cs="Calibri"/>
                <w:szCs w:val="24"/>
              </w:rPr>
              <w:t>St Werburghs City Farm offers a workplace pension, starting at 3% contributions</w:t>
            </w:r>
          </w:p>
        </w:tc>
      </w:tr>
    </w:tbl>
    <w:p w:rsidR="008A3191" w:rsidRPr="00543419" w:rsidRDefault="008A3191" w:rsidP="006B5E76">
      <w:pPr>
        <w:tabs>
          <w:tab w:val="left" w:pos="283"/>
          <w:tab w:val="left" w:pos="993"/>
        </w:tabs>
        <w:rPr>
          <w:rFonts w:ascii="Calibri" w:hAnsi="Calibri" w:cs="Calibri"/>
          <w:sz w:val="10"/>
          <w:szCs w:val="10"/>
        </w:rPr>
      </w:pPr>
    </w:p>
    <w:p w:rsidR="009D3DB7" w:rsidRDefault="009D3DB7" w:rsidP="006B5E76">
      <w:pPr>
        <w:tabs>
          <w:tab w:val="left" w:pos="1260"/>
        </w:tabs>
        <w:rPr>
          <w:rFonts w:ascii="Calibri" w:hAnsi="Calibri" w:cs="Calibri"/>
          <w:szCs w:val="24"/>
        </w:rPr>
      </w:pPr>
    </w:p>
    <w:p w:rsidR="009D3DB7" w:rsidRPr="009D3DB7" w:rsidRDefault="008126C3" w:rsidP="009D3DB7">
      <w:pPr>
        <w:rPr>
          <w:rFonts w:ascii="Calibri" w:hAnsi="Calibri" w:cs="Calibri"/>
          <w:b/>
          <w:szCs w:val="24"/>
          <w:u w:val="single"/>
        </w:rPr>
      </w:pPr>
      <w:r>
        <w:rPr>
          <w:noProof/>
        </w:rPr>
        <w:drawing>
          <wp:anchor distT="0" distB="0" distL="114300" distR="114300" simplePos="0" relativeHeight="251657728" behindDoc="0" locked="0" layoutInCell="1" allowOverlap="1">
            <wp:simplePos x="0" y="0"/>
            <wp:positionH relativeFrom="column">
              <wp:posOffset>5604510</wp:posOffset>
            </wp:positionH>
            <wp:positionV relativeFrom="paragraph">
              <wp:posOffset>141605</wp:posOffset>
            </wp:positionV>
            <wp:extent cx="1139190" cy="1152525"/>
            <wp:effectExtent l="19050" t="0" r="3810" b="0"/>
            <wp:wrapSquare wrapText="bothSides"/>
            <wp:docPr id="4" name="Picture 4" descr="BCC logo cmyk gre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C logo cmyk grey text"/>
                    <pic:cNvPicPr>
                      <a:picLocks noChangeAspect="1" noChangeArrowheads="1"/>
                    </pic:cNvPicPr>
                  </pic:nvPicPr>
                  <pic:blipFill>
                    <a:blip r:embed="rId8" cstate="print"/>
                    <a:srcRect/>
                    <a:stretch>
                      <a:fillRect/>
                    </a:stretch>
                  </pic:blipFill>
                  <pic:spPr bwMode="auto">
                    <a:xfrm>
                      <a:off x="0" y="0"/>
                      <a:ext cx="1139190" cy="1152525"/>
                    </a:xfrm>
                    <a:prstGeom prst="rect">
                      <a:avLst/>
                    </a:prstGeom>
                    <a:noFill/>
                    <a:ln w="9525">
                      <a:noFill/>
                      <a:miter lim="800000"/>
                      <a:headEnd/>
                      <a:tailEnd/>
                    </a:ln>
                  </pic:spPr>
                </pic:pic>
              </a:graphicData>
            </a:graphic>
          </wp:anchor>
        </w:drawing>
      </w:r>
      <w:r w:rsidR="009D3DB7" w:rsidRPr="009D3DB7">
        <w:rPr>
          <w:rFonts w:ascii="Calibri" w:hAnsi="Calibri" w:cs="Calibri"/>
          <w:b/>
          <w:szCs w:val="24"/>
        </w:rPr>
        <w:t>Job Purpose:</w:t>
      </w:r>
    </w:p>
    <w:p w:rsidR="00FB484C" w:rsidRPr="00FB484C" w:rsidRDefault="009D3DB7" w:rsidP="00FB484C">
      <w:pPr>
        <w:rPr>
          <w:rFonts w:ascii="Calibri" w:hAnsi="Calibri" w:cs="Calibri"/>
          <w:color w:val="FF0000"/>
          <w:szCs w:val="24"/>
        </w:rPr>
      </w:pPr>
      <w:r w:rsidRPr="009D3DB7">
        <w:rPr>
          <w:rFonts w:ascii="Calibri" w:hAnsi="Calibri" w:cs="Calibri"/>
          <w:szCs w:val="24"/>
        </w:rPr>
        <w:t xml:space="preserve">The Network Project Coordinator will work as part of </w:t>
      </w:r>
      <w:r w:rsidRPr="00FB484C">
        <w:rPr>
          <w:rFonts w:ascii="Calibri" w:hAnsi="Calibri" w:cs="Calibri"/>
          <w:szCs w:val="24"/>
        </w:rPr>
        <w:t>a team helping communities to bring about social change and improve the quality of life in the Lawrence Hill, Easton and Ashley wards of Bristol by building inclusive, natural networks and developing sustainable solutions to the challenges faced by people living in these wards.</w:t>
      </w:r>
      <w:r w:rsidR="00FB484C" w:rsidRPr="00FB484C">
        <w:rPr>
          <w:rFonts w:ascii="Calibri" w:hAnsi="Calibri" w:cs="Calibri"/>
          <w:szCs w:val="24"/>
        </w:rPr>
        <w:t xml:space="preserve"> The Network is a partnership made up of Barton Hill Settlement, Somali Resource Centre, St Werburghs City Farm and Wellspring Healthy Living Centre, funded by Bristol City Council’s Impact Fund.  </w:t>
      </w:r>
    </w:p>
    <w:p w:rsidR="00FB484C" w:rsidRPr="009D3DB7" w:rsidRDefault="00FB484C" w:rsidP="009D3DB7">
      <w:pPr>
        <w:jc w:val="both"/>
        <w:rPr>
          <w:rFonts w:ascii="Calibri" w:hAnsi="Calibri" w:cs="Calibri"/>
          <w:szCs w:val="24"/>
        </w:rPr>
      </w:pPr>
    </w:p>
    <w:p w:rsidR="0001783B" w:rsidRPr="0001783B" w:rsidRDefault="008126C3" w:rsidP="0001783B">
      <w:pPr>
        <w:widowControl/>
        <w:overflowPunct/>
        <w:autoSpaceDE/>
        <w:autoSpaceDN/>
        <w:adjustRightInd/>
        <w:textAlignment w:val="auto"/>
        <w:rPr>
          <w:rFonts w:ascii="Arial" w:hAnsi="Arial" w:cs="Arial"/>
          <w:vanish/>
          <w:color w:val="222222"/>
          <w:szCs w:val="24"/>
        </w:rPr>
      </w:pPr>
      <w:r>
        <w:rPr>
          <w:rFonts w:ascii="Arial" w:hAnsi="Arial" w:cs="Arial"/>
          <w:noProof/>
          <w:vanish/>
          <w:color w:val="0000FF"/>
          <w:szCs w:val="24"/>
        </w:rPr>
        <w:drawing>
          <wp:inline distT="0" distB="0" distL="0" distR="0">
            <wp:extent cx="4552950" cy="4629150"/>
            <wp:effectExtent l="19050" t="0" r="0" b="0"/>
            <wp:docPr id="1" name="irc_ilrp_mut" descr="ANd9GcRucox760PjA4uIsCqcAxS32p8UK-r2c3uGTsJhw042i9cvzAKkyVRJXb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ANd9GcRucox760PjA4uIsCqcAxS32p8UK-r2c3uGTsJhw042i9cvzAKkyVRJXbw">
                      <a:hlinkClick r:id="rId9"/>
                    </pic:cNvPr>
                    <pic:cNvPicPr>
                      <a:picLocks noChangeAspect="1" noChangeArrowheads="1"/>
                    </pic:cNvPicPr>
                  </pic:nvPicPr>
                  <pic:blipFill>
                    <a:blip r:embed="rId10" cstate="print"/>
                    <a:srcRect/>
                    <a:stretch>
                      <a:fillRect/>
                    </a:stretch>
                  </pic:blipFill>
                  <pic:spPr bwMode="auto">
                    <a:xfrm>
                      <a:off x="0" y="0"/>
                      <a:ext cx="4552950" cy="4629150"/>
                    </a:xfrm>
                    <a:prstGeom prst="rect">
                      <a:avLst/>
                    </a:prstGeom>
                    <a:noFill/>
                    <a:ln w="9525">
                      <a:noFill/>
                      <a:miter lim="800000"/>
                      <a:headEnd/>
                      <a:tailEnd/>
                    </a:ln>
                  </pic:spPr>
                </pic:pic>
              </a:graphicData>
            </a:graphic>
          </wp:inline>
        </w:drawing>
      </w:r>
    </w:p>
    <w:p w:rsidR="009D3DB7" w:rsidRPr="009D3DB7" w:rsidRDefault="009D3DB7" w:rsidP="009D3DB7">
      <w:pPr>
        <w:rPr>
          <w:rFonts w:ascii="Calibri" w:hAnsi="Calibri" w:cs="Calibri"/>
          <w:b/>
          <w:szCs w:val="24"/>
        </w:rPr>
      </w:pPr>
      <w:r w:rsidRPr="009D3DB7">
        <w:rPr>
          <w:rFonts w:ascii="Calibri" w:hAnsi="Calibri" w:cs="Calibri"/>
          <w:b/>
          <w:szCs w:val="24"/>
        </w:rPr>
        <w:t>Main Duties &amp; Responsibilities:</w:t>
      </w:r>
    </w:p>
    <w:p w:rsidR="009D3DB7" w:rsidRPr="00651F0C" w:rsidRDefault="009D3DB7" w:rsidP="009D3DB7">
      <w:pPr>
        <w:rPr>
          <w:rFonts w:ascii="Calibri" w:hAnsi="Calibri" w:cs="Calibri"/>
          <w:b/>
          <w:sz w:val="10"/>
          <w:szCs w:val="10"/>
        </w:rPr>
      </w:pPr>
    </w:p>
    <w:p w:rsidR="009D3DB7" w:rsidRPr="009D3DB7" w:rsidRDefault="009D3DB7" w:rsidP="009D3DB7">
      <w:pPr>
        <w:rPr>
          <w:rFonts w:ascii="Calibri" w:hAnsi="Calibri" w:cs="Calibri"/>
          <w:b/>
          <w:szCs w:val="24"/>
        </w:rPr>
      </w:pPr>
      <w:r w:rsidRPr="009D3DB7">
        <w:rPr>
          <w:rFonts w:ascii="Calibri" w:hAnsi="Calibri" w:cs="Calibri"/>
          <w:b/>
          <w:szCs w:val="24"/>
        </w:rPr>
        <w:t>Service Delivery:</w:t>
      </w:r>
    </w:p>
    <w:p w:rsidR="009D3DB7" w:rsidRPr="009D3DB7" w:rsidRDefault="009D3DB7" w:rsidP="009D3DB7">
      <w:pPr>
        <w:rPr>
          <w:rFonts w:ascii="Calibri" w:hAnsi="Calibri" w:cs="Calibri"/>
          <w:b/>
          <w:szCs w:val="24"/>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Actively engage communities, using a variety of door-to-door or street-to-street methods, in making sense of issues which affect their lives, setting goals for improvement and responding to problems and needs through empowerment and active participation.</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Actively identify community assets, issues and needs and assist in the delivery of training packages to build community skills and resources.</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lang w:val="en-US"/>
        </w:rPr>
        <w:t xml:space="preserve">Recruit and work with identified </w:t>
      </w:r>
      <w:r>
        <w:rPr>
          <w:rFonts w:ascii="Calibri" w:hAnsi="Calibri" w:cs="Calibri"/>
          <w:szCs w:val="24"/>
          <w:lang w:val="en-US"/>
        </w:rPr>
        <w:t>resident</w:t>
      </w:r>
      <w:r w:rsidRPr="009D3DB7">
        <w:rPr>
          <w:rFonts w:ascii="Calibri" w:hAnsi="Calibri" w:cs="Calibri"/>
          <w:szCs w:val="24"/>
          <w:lang w:val="en-US"/>
        </w:rPr>
        <w:t xml:space="preserve"> Networkers to devise an individual Activity Plan to achieve personal engagement goals and network with the wider community to achieve wider community goals.</w:t>
      </w:r>
    </w:p>
    <w:p w:rsidR="009D3DB7" w:rsidRPr="009D3DB7" w:rsidRDefault="009D3DB7" w:rsidP="009D3DB7">
      <w:pPr>
        <w:ind w:left="502"/>
        <w:jc w:val="both"/>
        <w:rPr>
          <w:rFonts w:ascii="Calibri" w:hAnsi="Calibri" w:cs="Calibri"/>
          <w:szCs w:val="24"/>
          <w:lang w:val="en-US"/>
        </w:rPr>
      </w:pPr>
    </w:p>
    <w:p w:rsid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lang w:val="en-US"/>
        </w:rPr>
        <w:t xml:space="preserve">Implement and adhere to </w:t>
      </w:r>
      <w:r w:rsidR="003517EB">
        <w:rPr>
          <w:rFonts w:ascii="Calibri" w:hAnsi="Calibri" w:cs="Calibri"/>
          <w:szCs w:val="24"/>
          <w:lang w:val="en-US"/>
        </w:rPr>
        <w:t xml:space="preserve">St Werburghs City Farm's (and where relevant, Barton Hill Settlement's) </w:t>
      </w:r>
      <w:r w:rsidRPr="009D3DB7">
        <w:rPr>
          <w:rFonts w:ascii="Calibri" w:hAnsi="Calibri" w:cs="Calibri"/>
          <w:szCs w:val="24"/>
          <w:lang w:val="en-US"/>
        </w:rPr>
        <w:t>volunteer co-ordination policies and practice.</w:t>
      </w:r>
    </w:p>
    <w:p w:rsidR="00651F0C" w:rsidRDefault="00651F0C" w:rsidP="00651F0C">
      <w:pPr>
        <w:widowControl/>
        <w:overflowPunct/>
        <w:autoSpaceDE/>
        <w:autoSpaceDN/>
        <w:adjustRightInd/>
        <w:ind w:left="502"/>
        <w:jc w:val="both"/>
        <w:textAlignment w:val="auto"/>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lang w:val="en-US"/>
        </w:rPr>
        <w:t>Actively encourage participation, challenging inappropriate behaviour, mediating in matters of conflict, developing new resources in dialogue with the com</w:t>
      </w:r>
      <w:r w:rsidR="003517EB">
        <w:rPr>
          <w:rFonts w:ascii="Calibri" w:hAnsi="Calibri" w:cs="Calibri"/>
          <w:szCs w:val="24"/>
          <w:lang w:val="en-US"/>
        </w:rPr>
        <w:t>munity and supporting community-</w:t>
      </w:r>
      <w:r w:rsidRPr="009D3DB7">
        <w:rPr>
          <w:rFonts w:ascii="Calibri" w:hAnsi="Calibri" w:cs="Calibri"/>
          <w:szCs w:val="24"/>
          <w:lang w:val="en-US"/>
        </w:rPr>
        <w:t>led initiatives.</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Support the building and maintenance of links and networks within communities, both across cultures, geographical boundaries and perceived and actual differences to find commonalities and meaningful ways of working to develop community led activities.</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Liaise with interested groups and individuals to help support the set up of community activities and assist in developing sustainable solutions to the challenges people face.</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autoSpaceDE/>
        <w:autoSpaceDN/>
        <w:adjustRightInd/>
        <w:jc w:val="both"/>
        <w:textAlignment w:val="auto"/>
        <w:rPr>
          <w:rFonts w:ascii="Calibri" w:hAnsi="Calibri" w:cs="Calibri"/>
          <w:szCs w:val="24"/>
          <w:lang w:val="en-US"/>
        </w:rPr>
      </w:pPr>
      <w:r w:rsidRPr="009D3DB7">
        <w:rPr>
          <w:rFonts w:ascii="Calibri" w:hAnsi="Calibri" w:cs="Calibri"/>
          <w:szCs w:val="24"/>
        </w:rPr>
        <w:t>Promote the Network Project through a series of Events that engage and recruit participants and celebrate the work of the Network.</w:t>
      </w:r>
    </w:p>
    <w:p w:rsidR="009D3DB7" w:rsidRPr="009D3DB7" w:rsidRDefault="009D3DB7" w:rsidP="009D3DB7">
      <w:pPr>
        <w:ind w:left="502"/>
        <w:jc w:val="both"/>
        <w:rPr>
          <w:rFonts w:ascii="Calibri" w:hAnsi="Calibri" w:cs="Calibri"/>
          <w:szCs w:val="24"/>
          <w:lang w:val="en-US"/>
        </w:rPr>
      </w:pPr>
    </w:p>
    <w:p w:rsidR="009D3DB7" w:rsidRPr="009D3DB7" w:rsidRDefault="009D3DB7" w:rsidP="009D3DB7">
      <w:pPr>
        <w:widowControl/>
        <w:numPr>
          <w:ilvl w:val="0"/>
          <w:numId w:val="31"/>
        </w:numPr>
        <w:overflowPunct/>
        <w:jc w:val="both"/>
        <w:textAlignment w:val="auto"/>
        <w:rPr>
          <w:rFonts w:ascii="Calibri" w:hAnsi="Calibri" w:cs="Calibri"/>
          <w:szCs w:val="24"/>
        </w:rPr>
      </w:pPr>
      <w:r w:rsidRPr="009D3DB7">
        <w:rPr>
          <w:rFonts w:ascii="Calibri" w:hAnsi="Calibri" w:cs="Calibri"/>
          <w:szCs w:val="24"/>
        </w:rPr>
        <w:t xml:space="preserve">Work in effective partnership with the other members of The Network Project, in particular working as a team with the </w:t>
      </w:r>
      <w:r w:rsidR="003517EB">
        <w:rPr>
          <w:rFonts w:ascii="Calibri" w:hAnsi="Calibri" w:cs="Calibri"/>
          <w:szCs w:val="24"/>
        </w:rPr>
        <w:t>Lawrence Hill Ne</w:t>
      </w:r>
      <w:r w:rsidRPr="009D3DB7">
        <w:rPr>
          <w:rFonts w:ascii="Calibri" w:hAnsi="Calibri" w:cs="Calibri"/>
          <w:szCs w:val="24"/>
        </w:rPr>
        <w:t>twork Coordinators to deliver Training and Events.</w:t>
      </w:r>
    </w:p>
    <w:p w:rsidR="009D3DB7" w:rsidRPr="009D3DB7" w:rsidRDefault="009D3DB7" w:rsidP="009D3DB7">
      <w:pPr>
        <w:ind w:left="502"/>
        <w:jc w:val="both"/>
        <w:rPr>
          <w:rFonts w:ascii="Calibri" w:hAnsi="Calibri" w:cs="Calibri"/>
          <w:szCs w:val="24"/>
        </w:rPr>
      </w:pPr>
    </w:p>
    <w:p w:rsidR="009D3DB7" w:rsidRPr="009D3DB7" w:rsidRDefault="009D3DB7" w:rsidP="009D3DB7">
      <w:pPr>
        <w:widowControl/>
        <w:numPr>
          <w:ilvl w:val="0"/>
          <w:numId w:val="31"/>
        </w:numPr>
        <w:overflowPunct/>
        <w:jc w:val="both"/>
        <w:textAlignment w:val="auto"/>
        <w:rPr>
          <w:rFonts w:ascii="Calibri" w:hAnsi="Calibri" w:cs="Calibri"/>
          <w:szCs w:val="24"/>
        </w:rPr>
      </w:pPr>
      <w:r w:rsidRPr="009D3DB7">
        <w:rPr>
          <w:rFonts w:ascii="Calibri" w:hAnsi="Calibri" w:cs="Calibri"/>
          <w:szCs w:val="24"/>
        </w:rPr>
        <w:t xml:space="preserve">Liaise regularly </w:t>
      </w:r>
      <w:r w:rsidRPr="009D3DB7">
        <w:rPr>
          <w:rFonts w:ascii="Calibri" w:hAnsi="Calibri" w:cs="Calibri"/>
          <w:color w:val="000000"/>
          <w:szCs w:val="24"/>
        </w:rPr>
        <w:t>with Specialist Advice and Support partners Bristol Somali Resource Centre and Wellspring Healthy Living Centre, helping to ensure that all referrals from partners are included in The Network</w:t>
      </w:r>
      <w:r w:rsidR="003517EB">
        <w:rPr>
          <w:rFonts w:ascii="Calibri" w:hAnsi="Calibri" w:cs="Calibri"/>
          <w:color w:val="000000"/>
          <w:szCs w:val="24"/>
        </w:rPr>
        <w:t xml:space="preserve"> Project</w:t>
      </w:r>
      <w:r w:rsidRPr="009D3DB7">
        <w:rPr>
          <w:rFonts w:ascii="Calibri" w:hAnsi="Calibri" w:cs="Calibri"/>
          <w:color w:val="000000"/>
          <w:szCs w:val="24"/>
        </w:rPr>
        <w:t>.</w:t>
      </w:r>
    </w:p>
    <w:p w:rsidR="009D3DB7" w:rsidRPr="009D3DB7" w:rsidRDefault="009D3DB7" w:rsidP="009D3DB7">
      <w:pPr>
        <w:ind w:left="502"/>
        <w:jc w:val="both"/>
        <w:rPr>
          <w:rFonts w:ascii="Calibri" w:hAnsi="Calibri" w:cs="Calibri"/>
          <w:szCs w:val="24"/>
        </w:rPr>
      </w:pPr>
    </w:p>
    <w:p w:rsidR="009D3DB7" w:rsidRPr="009D3DB7" w:rsidRDefault="009D3DB7" w:rsidP="009D3DB7">
      <w:pPr>
        <w:widowControl/>
        <w:numPr>
          <w:ilvl w:val="0"/>
          <w:numId w:val="31"/>
        </w:numPr>
        <w:overflowPunct/>
        <w:jc w:val="both"/>
        <w:textAlignment w:val="auto"/>
        <w:rPr>
          <w:rFonts w:ascii="Calibri" w:hAnsi="Calibri" w:cs="Calibri"/>
          <w:szCs w:val="24"/>
        </w:rPr>
      </w:pPr>
      <w:r w:rsidRPr="009D3DB7">
        <w:rPr>
          <w:rFonts w:ascii="Calibri" w:hAnsi="Calibri" w:cs="Calibri"/>
          <w:color w:val="000000"/>
          <w:szCs w:val="24"/>
        </w:rPr>
        <w:t>Keep accurate and confidential case notes as well as contributing to the overall effective monitoring of The Network Project by collecting and collating all relevant monitoring information and feedback on the project.</w:t>
      </w:r>
    </w:p>
    <w:p w:rsidR="009D3DB7" w:rsidRPr="009D3DB7" w:rsidRDefault="009D3DB7" w:rsidP="009D3DB7">
      <w:pPr>
        <w:ind w:left="502"/>
        <w:jc w:val="both"/>
        <w:rPr>
          <w:rFonts w:ascii="Calibri" w:hAnsi="Calibri" w:cs="Calibri"/>
          <w:szCs w:val="24"/>
        </w:rPr>
      </w:pPr>
    </w:p>
    <w:p w:rsidR="009D3DB7" w:rsidRPr="009D3DB7" w:rsidRDefault="009D3DB7" w:rsidP="009D3DB7">
      <w:pPr>
        <w:rPr>
          <w:rFonts w:ascii="Calibri" w:hAnsi="Calibri" w:cs="Calibri"/>
          <w:b/>
          <w:szCs w:val="24"/>
        </w:rPr>
      </w:pPr>
      <w:r w:rsidRPr="009D3DB7">
        <w:rPr>
          <w:rFonts w:ascii="Calibri" w:hAnsi="Calibri" w:cs="Calibri"/>
          <w:b/>
          <w:szCs w:val="24"/>
        </w:rPr>
        <w:t>General</w:t>
      </w:r>
    </w:p>
    <w:p w:rsidR="009D3DB7" w:rsidRPr="009D3DB7" w:rsidRDefault="009D3DB7" w:rsidP="009D3DB7">
      <w:pPr>
        <w:rPr>
          <w:rFonts w:ascii="Calibri" w:hAnsi="Calibri" w:cs="Calibri"/>
          <w:b/>
          <w:szCs w:val="24"/>
          <w:u w:val="single"/>
        </w:rPr>
      </w:pPr>
    </w:p>
    <w:p w:rsidR="009D3DB7" w:rsidRPr="00F30604" w:rsidRDefault="009D3DB7" w:rsidP="00F30604">
      <w:pPr>
        <w:widowControl/>
        <w:numPr>
          <w:ilvl w:val="0"/>
          <w:numId w:val="32"/>
        </w:numPr>
        <w:overflowPunct/>
        <w:autoSpaceDE/>
        <w:autoSpaceDN/>
        <w:adjustRightInd/>
        <w:textAlignment w:val="auto"/>
        <w:rPr>
          <w:rFonts w:ascii="Calibri" w:hAnsi="Calibri" w:cs="Calibri"/>
          <w:szCs w:val="24"/>
        </w:rPr>
      </w:pPr>
      <w:r w:rsidRPr="00F30604">
        <w:rPr>
          <w:rFonts w:ascii="Calibri" w:hAnsi="Calibri" w:cs="Calibri"/>
          <w:szCs w:val="24"/>
        </w:rPr>
        <w:t>Attend and actively participate in monthly sup</w:t>
      </w:r>
      <w:r w:rsidR="00F30604">
        <w:rPr>
          <w:rFonts w:ascii="Calibri" w:hAnsi="Calibri" w:cs="Calibri"/>
          <w:szCs w:val="24"/>
        </w:rPr>
        <w:t>ervision sessions with t</w:t>
      </w:r>
      <w:r w:rsidRPr="00F30604">
        <w:rPr>
          <w:rFonts w:ascii="Calibri" w:hAnsi="Calibri" w:cs="Calibri"/>
          <w:szCs w:val="24"/>
        </w:rPr>
        <w:t xml:space="preserve">he Network Project Manager, including engaging in the monitoring and review of performance targets and training needs. </w:t>
      </w:r>
    </w:p>
    <w:p w:rsidR="009D3DB7" w:rsidRPr="00F30604" w:rsidRDefault="009D3DB7" w:rsidP="00F30604">
      <w:pPr>
        <w:pStyle w:val="ListParagraph"/>
        <w:spacing w:after="0"/>
        <w:rPr>
          <w:rFonts w:cs="Calibri"/>
          <w:sz w:val="24"/>
          <w:szCs w:val="24"/>
        </w:rPr>
      </w:pPr>
    </w:p>
    <w:p w:rsidR="009D3DB7" w:rsidRPr="00F30604" w:rsidRDefault="009D3DB7" w:rsidP="00F30604">
      <w:pPr>
        <w:widowControl/>
        <w:numPr>
          <w:ilvl w:val="0"/>
          <w:numId w:val="32"/>
        </w:numPr>
        <w:overflowPunct/>
        <w:autoSpaceDE/>
        <w:autoSpaceDN/>
        <w:adjustRightInd/>
        <w:textAlignment w:val="auto"/>
        <w:rPr>
          <w:rFonts w:ascii="Calibri" w:hAnsi="Calibri" w:cs="Calibri"/>
          <w:szCs w:val="24"/>
        </w:rPr>
      </w:pPr>
      <w:r w:rsidRPr="00F30604">
        <w:rPr>
          <w:rFonts w:ascii="Calibri" w:hAnsi="Calibri" w:cs="Calibri"/>
          <w:szCs w:val="24"/>
        </w:rPr>
        <w:t xml:space="preserve">Work within the procedures of </w:t>
      </w:r>
      <w:r w:rsidR="003517EB" w:rsidRPr="00F30604">
        <w:rPr>
          <w:rFonts w:ascii="Calibri" w:hAnsi="Calibri" w:cs="Calibri"/>
          <w:szCs w:val="24"/>
          <w:lang w:val="en-US"/>
        </w:rPr>
        <w:t xml:space="preserve">St Werburghs City Farm (and where relevant, Barton Hill Settlement) </w:t>
      </w:r>
      <w:r w:rsidRPr="00F30604">
        <w:rPr>
          <w:rFonts w:ascii="Calibri" w:hAnsi="Calibri" w:cs="Calibri"/>
          <w:szCs w:val="24"/>
        </w:rPr>
        <w:t>and attend appropriate in-house and appropriate partner organisation team meetings, training events and staff development days.</w:t>
      </w:r>
      <w:r w:rsidRPr="00F30604">
        <w:rPr>
          <w:rFonts w:ascii="Calibri" w:hAnsi="Calibri" w:cs="Calibri"/>
          <w:szCs w:val="24"/>
        </w:rPr>
        <w:br/>
      </w:r>
    </w:p>
    <w:p w:rsidR="009D3DB7" w:rsidRPr="00F30604" w:rsidRDefault="009D3DB7" w:rsidP="00F30604">
      <w:pPr>
        <w:widowControl/>
        <w:numPr>
          <w:ilvl w:val="0"/>
          <w:numId w:val="32"/>
        </w:numPr>
        <w:overflowPunct/>
        <w:autoSpaceDE/>
        <w:autoSpaceDN/>
        <w:adjustRightInd/>
        <w:textAlignment w:val="auto"/>
        <w:rPr>
          <w:rFonts w:ascii="Calibri" w:hAnsi="Calibri" w:cs="Calibri"/>
          <w:szCs w:val="24"/>
        </w:rPr>
      </w:pPr>
      <w:r w:rsidRPr="00F30604">
        <w:rPr>
          <w:rFonts w:ascii="Calibri" w:hAnsi="Calibri" w:cs="Calibri"/>
          <w:szCs w:val="24"/>
        </w:rPr>
        <w:t>To communicate with staff, volunteers, service users and partners in a positive and effective manner.</w:t>
      </w:r>
    </w:p>
    <w:p w:rsidR="009D3DB7" w:rsidRPr="00F30604" w:rsidRDefault="009D3DB7" w:rsidP="00F30604">
      <w:pPr>
        <w:rPr>
          <w:rFonts w:ascii="Calibri" w:hAnsi="Calibri" w:cs="Calibri"/>
          <w:szCs w:val="24"/>
        </w:rPr>
      </w:pPr>
    </w:p>
    <w:p w:rsidR="00F30604" w:rsidRDefault="009D3DB7"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Work flexibly in terms of responsibilities and working hours as required or directed, carrying out any duties as they arise which are consistent with the general character of the post. This post will require some evening and weekend working.</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F30604"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Promote the aims and objectives of the Farm and present a positive image of the Farm through good public relations, communication with visitors, service users and the local community etc.</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F30604"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Comply at all times with the Farm’s policies, i.e.</w:t>
      </w:r>
      <w:r w:rsidRPr="00F30604">
        <w:rPr>
          <w:sz w:val="24"/>
          <w:szCs w:val="24"/>
        </w:rPr>
        <w:t xml:space="preserve"> Health and Safety, Equal opportunities, Environmental, Confidentiality, Child and Young person’s protection policy etc</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F30604"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 xml:space="preserve">Ensure activities adhere to the Industry Code of Practice, Environmental Health recommendations, </w:t>
      </w:r>
      <w:proofErr w:type="spellStart"/>
      <w:r w:rsidRPr="00F30604">
        <w:rPr>
          <w:rFonts w:cs="Calibri"/>
          <w:sz w:val="24"/>
          <w:szCs w:val="24"/>
        </w:rPr>
        <w:t>Defra</w:t>
      </w:r>
      <w:proofErr w:type="spellEnd"/>
      <w:r w:rsidRPr="00F30604">
        <w:rPr>
          <w:rFonts w:cs="Calibri"/>
          <w:sz w:val="24"/>
          <w:szCs w:val="24"/>
        </w:rPr>
        <w:t xml:space="preserve"> regulations and </w:t>
      </w:r>
      <w:r w:rsidRPr="00F30604">
        <w:rPr>
          <w:sz w:val="24"/>
          <w:szCs w:val="24"/>
        </w:rPr>
        <w:t>other legislation as appropriate to city farms</w:t>
      </w:r>
    </w:p>
    <w:p w:rsidR="00F30604" w:rsidRPr="00F30604" w:rsidRDefault="00F30604" w:rsidP="00F30604">
      <w:pPr>
        <w:pStyle w:val="ListParagraph"/>
        <w:tabs>
          <w:tab w:val="left" w:pos="0"/>
        </w:tabs>
        <w:spacing w:after="0" w:line="240" w:lineRule="auto"/>
        <w:ind w:left="502"/>
        <w:jc w:val="both"/>
        <w:rPr>
          <w:rFonts w:cs="Calibri"/>
          <w:sz w:val="24"/>
          <w:szCs w:val="24"/>
        </w:rPr>
      </w:pPr>
    </w:p>
    <w:p w:rsidR="003517EB" w:rsidRPr="00F30604" w:rsidRDefault="003517EB" w:rsidP="00F30604">
      <w:pPr>
        <w:pStyle w:val="ListParagraph"/>
        <w:numPr>
          <w:ilvl w:val="0"/>
          <w:numId w:val="32"/>
        </w:numPr>
        <w:tabs>
          <w:tab w:val="left" w:pos="0"/>
        </w:tabs>
        <w:spacing w:after="0" w:line="240" w:lineRule="auto"/>
        <w:jc w:val="both"/>
        <w:rPr>
          <w:rFonts w:cs="Calibri"/>
          <w:sz w:val="24"/>
          <w:szCs w:val="24"/>
        </w:rPr>
      </w:pPr>
      <w:r w:rsidRPr="00F30604">
        <w:rPr>
          <w:rFonts w:cs="Calibri"/>
          <w:sz w:val="24"/>
          <w:szCs w:val="24"/>
        </w:rPr>
        <w:t>Any other duties commensurate with the post</w:t>
      </w:r>
    </w:p>
    <w:p w:rsidR="00365325" w:rsidRDefault="00FB484C" w:rsidP="006B5E76">
      <w:pPr>
        <w:rPr>
          <w:rFonts w:ascii="Calibri" w:hAnsi="Calibri" w:cs="Calibri"/>
          <w:b/>
          <w:sz w:val="26"/>
          <w:szCs w:val="26"/>
        </w:rPr>
      </w:pPr>
      <w:r>
        <w:rPr>
          <w:rFonts w:ascii="Calibri" w:hAnsi="Calibri" w:cs="Calibri"/>
          <w:b/>
          <w:sz w:val="26"/>
          <w:szCs w:val="26"/>
        </w:rPr>
        <w:br w:type="page"/>
      </w:r>
      <w:r w:rsidR="006B7F95" w:rsidRPr="005015F7">
        <w:rPr>
          <w:rFonts w:ascii="Calibri" w:hAnsi="Calibri" w:cs="Calibri"/>
          <w:b/>
          <w:sz w:val="26"/>
          <w:szCs w:val="26"/>
        </w:rPr>
        <w:lastRenderedPageBreak/>
        <w:t>Person Specification</w:t>
      </w:r>
    </w:p>
    <w:p w:rsidR="009D3DB7" w:rsidRPr="003C0849" w:rsidRDefault="009D3DB7" w:rsidP="003C0849">
      <w:pPr>
        <w:pStyle w:val="Heading6"/>
        <w:rPr>
          <w:rFonts w:cs="Calibri"/>
          <w:b w:val="0"/>
          <w:sz w:val="24"/>
          <w:szCs w:val="24"/>
        </w:rPr>
      </w:pPr>
      <w:r w:rsidRPr="003C0849">
        <w:rPr>
          <w:rFonts w:cs="Calibri"/>
          <w:b w:val="0"/>
          <w:sz w:val="24"/>
          <w:szCs w:val="24"/>
        </w:rPr>
        <w:t>This part of th</w:t>
      </w:r>
      <w:r w:rsidR="003C0849" w:rsidRPr="003C0849">
        <w:rPr>
          <w:rFonts w:cs="Calibri"/>
          <w:b w:val="0"/>
          <w:sz w:val="24"/>
          <w:szCs w:val="24"/>
        </w:rPr>
        <w:t xml:space="preserve">e job description describes the: </w:t>
      </w:r>
      <w:r w:rsidRPr="003C0849">
        <w:rPr>
          <w:rFonts w:cs="Calibri"/>
          <w:b w:val="0"/>
          <w:sz w:val="24"/>
          <w:szCs w:val="24"/>
        </w:rPr>
        <w:t>knowledge</w:t>
      </w:r>
      <w:r w:rsidR="003C0849" w:rsidRPr="003C0849">
        <w:rPr>
          <w:rFonts w:cs="Calibri"/>
          <w:b w:val="0"/>
          <w:sz w:val="24"/>
          <w:szCs w:val="24"/>
        </w:rPr>
        <w:t xml:space="preserve">, </w:t>
      </w:r>
      <w:r w:rsidRPr="003C0849">
        <w:rPr>
          <w:rFonts w:cs="Calibri"/>
          <w:b w:val="0"/>
          <w:sz w:val="24"/>
          <w:szCs w:val="24"/>
        </w:rPr>
        <w:t>experience</w:t>
      </w:r>
      <w:r w:rsidR="003C0849" w:rsidRPr="003C0849">
        <w:rPr>
          <w:rFonts w:cs="Calibri"/>
          <w:b w:val="0"/>
          <w:sz w:val="24"/>
          <w:szCs w:val="24"/>
        </w:rPr>
        <w:t xml:space="preserve">, </w:t>
      </w:r>
      <w:r w:rsidRPr="003C0849">
        <w:rPr>
          <w:rFonts w:cs="Calibri"/>
          <w:b w:val="0"/>
          <w:sz w:val="24"/>
          <w:szCs w:val="24"/>
        </w:rPr>
        <w:t>abilities and skills</w:t>
      </w:r>
      <w:r w:rsidR="003C0849" w:rsidRPr="003C0849">
        <w:rPr>
          <w:rFonts w:cs="Calibri"/>
          <w:b w:val="0"/>
          <w:sz w:val="24"/>
          <w:szCs w:val="24"/>
        </w:rPr>
        <w:t xml:space="preserve">, and </w:t>
      </w:r>
      <w:r w:rsidRPr="003C0849">
        <w:rPr>
          <w:rFonts w:cs="Calibri"/>
          <w:b w:val="0"/>
          <w:sz w:val="24"/>
          <w:szCs w:val="24"/>
        </w:rPr>
        <w:t>qualification and training</w:t>
      </w:r>
      <w:r w:rsidR="003C0849" w:rsidRPr="003C0849">
        <w:rPr>
          <w:rFonts w:cs="Calibri"/>
          <w:b w:val="0"/>
          <w:sz w:val="24"/>
          <w:szCs w:val="24"/>
        </w:rPr>
        <w:t xml:space="preserve">. </w:t>
      </w:r>
    </w:p>
    <w:p w:rsidR="009D3DB7" w:rsidRPr="003C0849" w:rsidRDefault="009D3DB7" w:rsidP="009D3DB7">
      <w:pPr>
        <w:rPr>
          <w:rFonts w:ascii="Calibri" w:hAnsi="Calibri" w:cs="Calibri"/>
          <w:szCs w:val="24"/>
        </w:rPr>
      </w:pPr>
    </w:p>
    <w:p w:rsidR="009D3DB7" w:rsidRPr="003C0849" w:rsidRDefault="009D3DB7" w:rsidP="009D3DB7">
      <w:pPr>
        <w:spacing w:line="240" w:lineRule="atLeast"/>
        <w:rPr>
          <w:rFonts w:ascii="Calibri" w:hAnsi="Calibri" w:cs="Calibri"/>
          <w:szCs w:val="24"/>
        </w:rPr>
      </w:pPr>
      <w:r w:rsidRPr="003C0849">
        <w:rPr>
          <w:rFonts w:ascii="Calibri" w:hAnsi="Calibri" w:cs="Calibri"/>
          <w:szCs w:val="24"/>
        </w:rPr>
        <w:t>Applicants must demonstrate that they have the essential criteria in order to be shortlisted for interview.  Your application must show, in detail, how you meet the following essential criteria.</w:t>
      </w:r>
    </w:p>
    <w:p w:rsidR="009D3DB7" w:rsidRPr="009D3DB7" w:rsidRDefault="009D3DB7" w:rsidP="009D3DB7">
      <w:pPr>
        <w:spacing w:line="240" w:lineRule="atLeast"/>
        <w:rPr>
          <w:rFonts w:ascii="Calibri" w:hAnsi="Calibri" w:cs="Calibri"/>
          <w:szCs w:val="24"/>
        </w:rPr>
      </w:pPr>
      <w:r w:rsidRPr="003C0849">
        <w:rPr>
          <w:rFonts w:ascii="Calibri" w:hAnsi="Calibri" w:cs="Calibri"/>
          <w:szCs w:val="24"/>
        </w:rPr>
        <w:t>It would also be</w:t>
      </w:r>
      <w:r w:rsidRPr="009D3DB7">
        <w:rPr>
          <w:rFonts w:ascii="Calibri" w:hAnsi="Calibri" w:cs="Calibri"/>
          <w:szCs w:val="24"/>
        </w:rPr>
        <w:t xml:space="preserve"> useful to add, in addition, details of how you meet any desirable criteria that may be listed.</w:t>
      </w:r>
    </w:p>
    <w:p w:rsidR="00D4279E" w:rsidRDefault="00D4279E" w:rsidP="006B5E76">
      <w:pPr>
        <w:rPr>
          <w:rFonts w:ascii="Calibri" w:hAnsi="Calibri" w:cs="Calibri"/>
          <w:color w:val="000000"/>
          <w:sz w:val="22"/>
          <w:szCs w:val="22"/>
        </w:rPr>
      </w:pPr>
    </w:p>
    <w:tbl>
      <w:tblPr>
        <w:tblW w:w="104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490"/>
      </w:tblGrid>
      <w:tr w:rsidR="009D3DB7" w:rsidRPr="009D3DB7" w:rsidTr="009D3DB7">
        <w:trPr>
          <w:trHeight w:val="231"/>
        </w:trPr>
        <w:tc>
          <w:tcPr>
            <w:tcW w:w="10490" w:type="dxa"/>
          </w:tcPr>
          <w:p w:rsidR="009D3DB7" w:rsidRPr="009D3DB7" w:rsidRDefault="009D3DB7" w:rsidP="009D3DB7">
            <w:pPr>
              <w:rPr>
                <w:rFonts w:ascii="Calibri" w:hAnsi="Calibri" w:cs="Calibri"/>
                <w:b/>
                <w:szCs w:val="24"/>
              </w:rPr>
            </w:pPr>
            <w:r w:rsidRPr="009D3DB7">
              <w:rPr>
                <w:rFonts w:ascii="Calibri" w:hAnsi="Calibri" w:cs="Calibri"/>
                <w:b/>
                <w:szCs w:val="24"/>
              </w:rPr>
              <w:t>Essential criteria</w:t>
            </w:r>
          </w:p>
        </w:tc>
      </w:tr>
      <w:tr w:rsidR="009D3DB7" w:rsidRPr="009D3DB7" w:rsidTr="009D3DB7">
        <w:trPr>
          <w:trHeight w:val="217"/>
        </w:trPr>
        <w:tc>
          <w:tcPr>
            <w:tcW w:w="10490" w:type="dxa"/>
          </w:tcPr>
          <w:p w:rsidR="009D3DB7" w:rsidRPr="009D3DB7" w:rsidRDefault="009D3DB7" w:rsidP="009D3DB7">
            <w:pPr>
              <w:rPr>
                <w:rFonts w:ascii="Calibri" w:hAnsi="Calibri" w:cs="Calibri"/>
                <w:i/>
                <w:szCs w:val="24"/>
              </w:rPr>
            </w:pPr>
            <w:r w:rsidRPr="009D3DB7">
              <w:rPr>
                <w:rFonts w:ascii="Calibri" w:hAnsi="Calibri" w:cs="Calibri"/>
                <w:i/>
                <w:szCs w:val="24"/>
              </w:rPr>
              <w:t>You must describe how you meet these criteria in order to be shortlisted for interview.</w:t>
            </w:r>
          </w:p>
        </w:tc>
      </w:tr>
      <w:tr w:rsidR="009D3DB7" w:rsidRPr="009D3DB7" w:rsidTr="009D3DB7">
        <w:trPr>
          <w:trHeight w:val="411"/>
        </w:trPr>
        <w:tc>
          <w:tcPr>
            <w:tcW w:w="10490" w:type="dxa"/>
          </w:tcPr>
          <w:p w:rsidR="009D3DB7" w:rsidRPr="009D3DB7" w:rsidRDefault="009D3DB7" w:rsidP="009D3DB7">
            <w:pPr>
              <w:rPr>
                <w:rFonts w:ascii="Calibri" w:hAnsi="Calibri" w:cs="Calibri"/>
                <w:szCs w:val="24"/>
              </w:rPr>
            </w:pPr>
          </w:p>
          <w:p w:rsidR="009D3DB7" w:rsidRPr="009D3DB7" w:rsidRDefault="009D3DB7" w:rsidP="009D3DB7">
            <w:pPr>
              <w:pStyle w:val="ListParagraph"/>
              <w:numPr>
                <w:ilvl w:val="0"/>
                <w:numId w:val="33"/>
              </w:numPr>
              <w:spacing w:after="0" w:line="240" w:lineRule="auto"/>
              <w:contextualSpacing w:val="0"/>
              <w:rPr>
                <w:rFonts w:cs="Calibri"/>
                <w:sz w:val="24"/>
                <w:szCs w:val="24"/>
              </w:rPr>
            </w:pPr>
            <w:r w:rsidRPr="009D3DB7">
              <w:rPr>
                <w:rFonts w:cs="Calibri"/>
                <w:sz w:val="24"/>
                <w:szCs w:val="24"/>
              </w:rPr>
              <w:t>Excellent written and verbal communication, interpersonal and team building skills</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contextualSpacing w:val="0"/>
              <w:rPr>
                <w:rFonts w:cs="Calibri"/>
                <w:sz w:val="24"/>
                <w:szCs w:val="24"/>
              </w:rPr>
            </w:pPr>
            <w:r w:rsidRPr="009D3DB7">
              <w:rPr>
                <w:rFonts w:cs="Calibri"/>
                <w:sz w:val="24"/>
                <w:szCs w:val="24"/>
              </w:rPr>
              <w:t xml:space="preserve">Good knowledge and understanding of local community and social issues, particularly in relation to local disadvantaged and diverse communities.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contextualSpacing w:val="0"/>
              <w:rPr>
                <w:rFonts w:cs="Calibri"/>
                <w:sz w:val="24"/>
                <w:szCs w:val="24"/>
              </w:rPr>
            </w:pPr>
            <w:r w:rsidRPr="009D3DB7">
              <w:rPr>
                <w:rFonts w:cs="Calibri"/>
                <w:sz w:val="24"/>
                <w:szCs w:val="24"/>
              </w:rPr>
              <w:t xml:space="preserve">An excellent and demonstrative knowledge of the local area.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Excellent listening skills with a non-judgemental, positive attitude.</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 xml:space="preserve">Evidence of creative thinking and problem-solving abilities.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Excellent engagement, advocacy and networking skills particularly negotiating and facilitating groups of people.</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 xml:space="preserve">Experience of designing and delivering training courses. </w:t>
            </w:r>
          </w:p>
          <w:p w:rsidR="009D3DB7" w:rsidRPr="009D3DB7" w:rsidRDefault="009D3DB7" w:rsidP="009D3DB7">
            <w:pPr>
              <w:pStyle w:val="ListParagraph"/>
              <w:spacing w:after="0"/>
              <w:rPr>
                <w:rFonts w:cs="Calibri"/>
                <w:sz w:val="24"/>
                <w:szCs w:val="24"/>
              </w:rPr>
            </w:pPr>
          </w:p>
          <w:p w:rsidR="009D3DB7" w:rsidRPr="009D3DB7" w:rsidRDefault="009D3DB7" w:rsidP="009D3DB7">
            <w:pPr>
              <w:pStyle w:val="ListParagraph"/>
              <w:numPr>
                <w:ilvl w:val="0"/>
                <w:numId w:val="33"/>
              </w:numPr>
              <w:spacing w:after="0" w:line="240" w:lineRule="auto"/>
              <w:rPr>
                <w:rFonts w:cs="Calibri"/>
                <w:sz w:val="24"/>
                <w:szCs w:val="24"/>
              </w:rPr>
            </w:pPr>
            <w:r w:rsidRPr="009D3DB7">
              <w:rPr>
                <w:rFonts w:cs="Calibri"/>
                <w:sz w:val="24"/>
                <w:szCs w:val="24"/>
              </w:rPr>
              <w:t>A good understanding of maintaining working relationships.</w:t>
            </w:r>
          </w:p>
          <w:p w:rsidR="009D3DB7" w:rsidRPr="009D3DB7" w:rsidRDefault="009D3DB7" w:rsidP="009D3DB7">
            <w:pPr>
              <w:pStyle w:val="ListParagraph"/>
              <w:spacing w:after="0"/>
              <w:rPr>
                <w:rFonts w:cs="Calibri"/>
                <w:sz w:val="24"/>
                <w:szCs w:val="24"/>
              </w:rPr>
            </w:pPr>
          </w:p>
          <w:p w:rsidR="009D3DB7" w:rsidRPr="009D3DB7" w:rsidRDefault="009D3DB7" w:rsidP="009D3DB7">
            <w:pPr>
              <w:widowControl/>
              <w:numPr>
                <w:ilvl w:val="0"/>
                <w:numId w:val="33"/>
              </w:numPr>
              <w:overflowPunct/>
              <w:autoSpaceDE/>
              <w:autoSpaceDN/>
              <w:adjustRightInd/>
              <w:textAlignment w:val="auto"/>
              <w:rPr>
                <w:rFonts w:ascii="Calibri" w:hAnsi="Calibri" w:cs="Calibri"/>
                <w:szCs w:val="24"/>
              </w:rPr>
            </w:pPr>
            <w:r w:rsidRPr="009D3DB7">
              <w:rPr>
                <w:rFonts w:ascii="Calibri" w:hAnsi="Calibri" w:cs="Calibri"/>
                <w:szCs w:val="24"/>
              </w:rPr>
              <w:t xml:space="preserve">Ability to work on own initiative and as part of a team and to prioritise need.  </w:t>
            </w:r>
          </w:p>
          <w:p w:rsidR="009D3DB7" w:rsidRPr="009D3DB7" w:rsidRDefault="009D3DB7" w:rsidP="009D3DB7">
            <w:pPr>
              <w:ind w:left="720"/>
              <w:rPr>
                <w:rFonts w:ascii="Calibri" w:hAnsi="Calibri" w:cs="Calibri"/>
                <w:szCs w:val="24"/>
              </w:rPr>
            </w:pPr>
          </w:p>
          <w:p w:rsidR="009D3DB7" w:rsidRPr="009D3DB7" w:rsidRDefault="009D3DB7" w:rsidP="009D3DB7">
            <w:pPr>
              <w:widowControl/>
              <w:numPr>
                <w:ilvl w:val="0"/>
                <w:numId w:val="33"/>
              </w:numPr>
              <w:overflowPunct/>
              <w:autoSpaceDE/>
              <w:autoSpaceDN/>
              <w:adjustRightInd/>
              <w:textAlignment w:val="auto"/>
              <w:rPr>
                <w:rFonts w:ascii="Calibri" w:hAnsi="Calibri" w:cs="Calibri"/>
                <w:szCs w:val="24"/>
              </w:rPr>
            </w:pPr>
            <w:r w:rsidRPr="009D3DB7">
              <w:rPr>
                <w:rFonts w:ascii="Calibri" w:hAnsi="Calibri" w:cs="Calibri"/>
                <w:szCs w:val="24"/>
              </w:rPr>
              <w:t>Good organisational, record-keeping and administration skills, IT literate.</w:t>
            </w:r>
          </w:p>
          <w:p w:rsidR="009D3DB7" w:rsidRPr="009D3DB7" w:rsidRDefault="009D3DB7" w:rsidP="009D3DB7">
            <w:pPr>
              <w:rPr>
                <w:rFonts w:ascii="Calibri" w:hAnsi="Calibri" w:cs="Calibri"/>
                <w:szCs w:val="24"/>
              </w:rPr>
            </w:pPr>
          </w:p>
          <w:p w:rsidR="009D3DB7" w:rsidRPr="009D3DB7" w:rsidRDefault="009D3DB7" w:rsidP="009D3DB7">
            <w:pPr>
              <w:widowControl/>
              <w:numPr>
                <w:ilvl w:val="0"/>
                <w:numId w:val="33"/>
              </w:numPr>
              <w:overflowPunct/>
              <w:autoSpaceDE/>
              <w:autoSpaceDN/>
              <w:adjustRightInd/>
              <w:textAlignment w:val="auto"/>
              <w:rPr>
                <w:rFonts w:ascii="Calibri" w:hAnsi="Calibri" w:cs="Calibri"/>
                <w:szCs w:val="24"/>
              </w:rPr>
            </w:pPr>
            <w:r w:rsidRPr="009D3DB7">
              <w:rPr>
                <w:rFonts w:ascii="Calibri" w:hAnsi="Calibri" w:cs="Calibri"/>
                <w:szCs w:val="24"/>
              </w:rPr>
              <w:t>Understanding and experience of reaching out to all communities and an understanding</w:t>
            </w:r>
            <w:r w:rsidRPr="009D3DB7">
              <w:rPr>
                <w:rFonts w:ascii="Calibri" w:hAnsi="Calibri" w:cs="Calibri"/>
                <w:szCs w:val="24"/>
              </w:rPr>
              <w:br/>
              <w:t>and commitment to diversity and equalities in all areas of work.</w:t>
            </w:r>
          </w:p>
          <w:p w:rsidR="009D3DB7" w:rsidRPr="009D3DB7" w:rsidRDefault="009D3DB7" w:rsidP="009D3DB7">
            <w:pPr>
              <w:tabs>
                <w:tab w:val="left" w:pos="360"/>
              </w:tabs>
              <w:rPr>
                <w:rFonts w:ascii="Calibri" w:hAnsi="Calibri" w:cs="Calibri"/>
                <w:szCs w:val="24"/>
              </w:rPr>
            </w:pPr>
          </w:p>
        </w:tc>
      </w:tr>
      <w:tr w:rsidR="009D3DB7" w:rsidRPr="009D3DB7" w:rsidTr="009D3DB7">
        <w:trPr>
          <w:trHeight w:val="269"/>
        </w:trPr>
        <w:tc>
          <w:tcPr>
            <w:tcW w:w="10490" w:type="dxa"/>
          </w:tcPr>
          <w:p w:rsidR="009D3DB7" w:rsidRPr="009D3DB7" w:rsidRDefault="009D3DB7" w:rsidP="009D3DB7">
            <w:pPr>
              <w:rPr>
                <w:rFonts w:ascii="Calibri" w:hAnsi="Calibri" w:cs="Calibri"/>
                <w:b/>
                <w:szCs w:val="24"/>
              </w:rPr>
            </w:pPr>
            <w:r w:rsidRPr="009D3DB7">
              <w:rPr>
                <w:rFonts w:ascii="Calibri" w:hAnsi="Calibri" w:cs="Calibri"/>
                <w:b/>
                <w:szCs w:val="24"/>
              </w:rPr>
              <w:t>Desirable criteria</w:t>
            </w:r>
          </w:p>
        </w:tc>
      </w:tr>
      <w:tr w:rsidR="009D3DB7" w:rsidRPr="009D3DB7" w:rsidTr="009D3DB7">
        <w:trPr>
          <w:trHeight w:val="269"/>
        </w:trPr>
        <w:tc>
          <w:tcPr>
            <w:tcW w:w="10490" w:type="dxa"/>
          </w:tcPr>
          <w:p w:rsidR="009D3DB7" w:rsidRPr="009D3DB7" w:rsidRDefault="009D3DB7" w:rsidP="009D3DB7">
            <w:pPr>
              <w:rPr>
                <w:rFonts w:ascii="Calibri" w:hAnsi="Calibri" w:cs="Calibri"/>
                <w:b/>
                <w:szCs w:val="24"/>
              </w:rPr>
            </w:pPr>
          </w:p>
          <w:p w:rsidR="009D3DB7" w:rsidRPr="009D3DB7" w:rsidRDefault="009D3DB7" w:rsidP="009D3DB7">
            <w:pPr>
              <w:rPr>
                <w:rFonts w:ascii="Calibri" w:hAnsi="Calibri" w:cs="Calibri"/>
                <w:szCs w:val="24"/>
              </w:rPr>
            </w:pPr>
            <w:r w:rsidRPr="009D3DB7">
              <w:rPr>
                <w:rFonts w:ascii="Calibri" w:hAnsi="Calibri" w:cs="Calibri"/>
                <w:szCs w:val="24"/>
              </w:rPr>
              <w:t xml:space="preserve">1. A community language in addition to English, for example Polish or </w:t>
            </w:r>
            <w:proofErr w:type="spellStart"/>
            <w:r w:rsidRPr="009D3DB7">
              <w:rPr>
                <w:rFonts w:ascii="Calibri" w:hAnsi="Calibri" w:cs="Calibri"/>
                <w:szCs w:val="24"/>
              </w:rPr>
              <w:t>Somalian</w:t>
            </w:r>
            <w:proofErr w:type="spellEnd"/>
            <w:r w:rsidRPr="009D3DB7">
              <w:rPr>
                <w:rFonts w:ascii="Calibri" w:hAnsi="Calibri" w:cs="Calibri"/>
                <w:szCs w:val="24"/>
              </w:rPr>
              <w:t>.</w:t>
            </w:r>
          </w:p>
          <w:p w:rsidR="009D3DB7" w:rsidRPr="009D3DB7" w:rsidRDefault="009D3DB7" w:rsidP="009D3DB7">
            <w:pPr>
              <w:rPr>
                <w:rFonts w:ascii="Calibri" w:hAnsi="Calibri" w:cs="Calibri"/>
                <w:szCs w:val="24"/>
              </w:rPr>
            </w:pPr>
          </w:p>
          <w:p w:rsidR="009D3DB7" w:rsidRPr="009D3DB7" w:rsidRDefault="009D3DB7" w:rsidP="009D3DB7">
            <w:pPr>
              <w:rPr>
                <w:rFonts w:ascii="Calibri" w:hAnsi="Calibri" w:cs="Calibri"/>
                <w:szCs w:val="24"/>
              </w:rPr>
            </w:pPr>
            <w:r w:rsidRPr="009D3DB7">
              <w:rPr>
                <w:rFonts w:ascii="Calibri" w:hAnsi="Calibri" w:cs="Calibri"/>
                <w:szCs w:val="24"/>
              </w:rPr>
              <w:t>2. Previous experience of working with or being a volunteer.</w:t>
            </w:r>
          </w:p>
          <w:p w:rsidR="009D3DB7" w:rsidRPr="009D3DB7" w:rsidRDefault="009D3DB7" w:rsidP="009D3DB7">
            <w:pPr>
              <w:rPr>
                <w:rFonts w:ascii="Calibri" w:hAnsi="Calibri" w:cs="Calibri"/>
                <w:b/>
                <w:szCs w:val="24"/>
              </w:rPr>
            </w:pPr>
          </w:p>
        </w:tc>
      </w:tr>
    </w:tbl>
    <w:p w:rsidR="009D3DB7" w:rsidRDefault="009D3DB7" w:rsidP="006B5E76">
      <w:pPr>
        <w:rPr>
          <w:rFonts w:ascii="Calibri" w:hAnsi="Calibri" w:cs="Calibri"/>
          <w:color w:val="000000"/>
          <w:sz w:val="22"/>
          <w:szCs w:val="22"/>
        </w:rPr>
      </w:pPr>
    </w:p>
    <w:p w:rsidR="009D3DB7" w:rsidRDefault="009D3DB7" w:rsidP="003C0849">
      <w:pPr>
        <w:jc w:val="center"/>
        <w:rPr>
          <w:rFonts w:ascii="Calibri" w:hAnsi="Calibri" w:cs="Calibri"/>
          <w:color w:val="000000"/>
          <w:sz w:val="22"/>
          <w:szCs w:val="22"/>
        </w:rPr>
      </w:pPr>
      <w:r w:rsidRPr="009D3DB7">
        <w:rPr>
          <w:rFonts w:ascii="Calibri" w:hAnsi="Calibri" w:cs="Calibri"/>
          <w:b/>
          <w:szCs w:val="24"/>
          <w:u w:val="single"/>
        </w:rPr>
        <w:t>This post is subject to a satisfactory DBS check</w:t>
      </w:r>
    </w:p>
    <w:sectPr w:rsidR="009D3DB7" w:rsidSect="00FB484C">
      <w:footerReference w:type="default" r:id="rId11"/>
      <w:headerReference w:type="first" r:id="rId12"/>
      <w:footerReference w:type="first" r:id="rId13"/>
      <w:pgSz w:w="12242" w:h="15842"/>
      <w:pgMar w:top="567" w:right="760" w:bottom="851" w:left="992" w:header="294" w:footer="28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F4" w:rsidRDefault="00CC19F4" w:rsidP="004B5C5A">
      <w:r>
        <w:separator/>
      </w:r>
    </w:p>
  </w:endnote>
  <w:endnote w:type="continuationSeparator" w:id="0">
    <w:p w:rsidR="00CC19F4" w:rsidRDefault="00CC19F4" w:rsidP="004B5C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panose1 w:val="00000000000000000000"/>
    <w:charset w:val="00"/>
    <w:family w:val="roman"/>
    <w:notTrueType/>
    <w:pitch w:val="default"/>
    <w:sig w:usb0="00000003" w:usb1="00000000" w:usb2="00000000" w:usb3="00000000" w:csb0="00000001" w:csb1="00000000"/>
  </w:font>
  <w:font w:name="KG Second Chances Sketch">
    <w:panose1 w:val="02000000000000000000"/>
    <w:charset w:val="00"/>
    <w:family w:val="auto"/>
    <w:pitch w:val="variable"/>
    <w:sig w:usb0="A000002F" w:usb1="00000042"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3B" w:rsidRDefault="0001783B" w:rsidP="00650C75">
    <w:pPr>
      <w:pStyle w:val="Footer"/>
      <w:tabs>
        <w:tab w:val="left" w:pos="180"/>
        <w:tab w:val="right" w:pos="10490"/>
      </w:tabs>
      <w:rPr>
        <w:rFonts w:ascii="Calibri" w:hAnsi="Calibri" w:cs="Calibri"/>
        <w:b/>
        <w:sz w:val="26"/>
        <w:szCs w:val="26"/>
      </w:rPr>
    </w:pPr>
    <w:r>
      <w:rPr>
        <w:rFonts w:ascii="Calibri" w:hAnsi="Calibri" w:cs="Calibri"/>
        <w:b/>
        <w:sz w:val="26"/>
        <w:szCs w:val="26"/>
      </w:rPr>
      <w:t>Network Project Coordinator - Ashley</w:t>
    </w:r>
  </w:p>
  <w:p w:rsidR="0001783B" w:rsidRDefault="0001783B" w:rsidP="00650C75">
    <w:pPr>
      <w:pStyle w:val="Footer"/>
      <w:tabs>
        <w:tab w:val="left" w:pos="180"/>
        <w:tab w:val="right" w:pos="10490"/>
      </w:tabs>
      <w:rPr>
        <w:rStyle w:val="PageNumber"/>
        <w:rFonts w:ascii="Calibri" w:hAnsi="Calibri" w:cs="Calibri"/>
      </w:rPr>
    </w:pPr>
    <w:r>
      <w:rPr>
        <w:rStyle w:val="PageNumber"/>
        <w:rFonts w:ascii="Calibri" w:hAnsi="Calibri" w:cs="Calibri"/>
      </w:rPr>
      <w:t xml:space="preserve">St Werburghs City Farm: Job Description and Person Specification                                                                       </w:t>
    </w:r>
    <w:r w:rsidR="00BF0E7C" w:rsidRPr="007E0B49">
      <w:rPr>
        <w:rStyle w:val="PageNumber"/>
        <w:rFonts w:ascii="Calibri" w:hAnsi="Calibri" w:cs="Calibri"/>
      </w:rPr>
      <w:fldChar w:fldCharType="begin"/>
    </w:r>
    <w:r w:rsidRPr="007E0B49">
      <w:rPr>
        <w:rStyle w:val="PageNumber"/>
        <w:rFonts w:ascii="Calibri" w:hAnsi="Calibri" w:cs="Calibri"/>
      </w:rPr>
      <w:instrText xml:space="preserve"> PAGE </w:instrText>
    </w:r>
    <w:r w:rsidR="00BF0E7C" w:rsidRPr="007E0B49">
      <w:rPr>
        <w:rStyle w:val="PageNumber"/>
        <w:rFonts w:ascii="Calibri" w:hAnsi="Calibri" w:cs="Calibri"/>
      </w:rPr>
      <w:fldChar w:fldCharType="separate"/>
    </w:r>
    <w:r w:rsidR="00651F0C">
      <w:rPr>
        <w:rStyle w:val="PageNumber"/>
        <w:rFonts w:ascii="Calibri" w:hAnsi="Calibri" w:cs="Calibri"/>
        <w:noProof/>
      </w:rPr>
      <w:t>3</w:t>
    </w:r>
    <w:r w:rsidR="00BF0E7C" w:rsidRPr="007E0B49">
      <w:rPr>
        <w:rStyle w:val="PageNumber"/>
        <w:rFonts w:ascii="Calibri" w:hAnsi="Calibri" w:cs="Calibri"/>
      </w:rPr>
      <w:fldChar w:fldCharType="end"/>
    </w:r>
  </w:p>
  <w:p w:rsidR="0001783B" w:rsidRPr="007E0B49" w:rsidRDefault="0001783B" w:rsidP="00650C75">
    <w:pPr>
      <w:pStyle w:val="Footer"/>
      <w:tabs>
        <w:tab w:val="left" w:pos="180"/>
        <w:tab w:val="right" w:pos="10490"/>
      </w:tabs>
      <w:rPr>
        <w:rFonts w:ascii="Calibri" w:hAnsi="Calibri" w:cs="Calibri"/>
        <w:sz w:val="20"/>
      </w:rPr>
    </w:pPr>
    <w:r>
      <w:rPr>
        <w:rStyle w:val="PageNumber"/>
        <w:rFonts w:ascii="Calibri" w:hAnsi="Calibri" w:cs="Calibri"/>
      </w:rPr>
      <w:tab/>
    </w:r>
    <w:r>
      <w:rPr>
        <w:rStyle w:val="PageNumber"/>
        <w:rFonts w:ascii="Calibri" w:hAnsi="Calibri" w:cs="Calibri"/>
      </w:rPr>
      <w:tab/>
    </w:r>
    <w:r>
      <w:rPr>
        <w:rStyle w:val="PageNumber"/>
        <w:rFonts w:ascii="Calibri" w:hAnsi="Calibri" w:cs="Calibri"/>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3B" w:rsidRPr="00DD6154" w:rsidRDefault="0001783B" w:rsidP="00DD6154">
    <w:pPr>
      <w:widowControl/>
      <w:overflowPunct/>
      <w:jc w:val="center"/>
      <w:textAlignment w:val="auto"/>
      <w:rPr>
        <w:rFonts w:ascii="Calibri" w:hAnsi="Calibri" w:cs="Calibri"/>
        <w:color w:val="000000"/>
        <w:sz w:val="22"/>
        <w:szCs w:val="22"/>
      </w:rPr>
    </w:pPr>
    <w:r w:rsidRPr="00DD6154">
      <w:rPr>
        <w:rFonts w:ascii="Calibri" w:hAnsi="Calibri" w:cs="Calibri"/>
        <w:color w:val="000000"/>
        <w:sz w:val="22"/>
        <w:szCs w:val="22"/>
      </w:rPr>
      <w:t>St Werburghs City Farm - inspiring spaces, educating people and connecting communities</w:t>
    </w:r>
  </w:p>
  <w:p w:rsidR="0001783B" w:rsidRPr="00DD6154" w:rsidRDefault="0001783B" w:rsidP="00DD6154">
    <w:pPr>
      <w:widowControl/>
      <w:overflowPunct/>
      <w:jc w:val="center"/>
      <w:textAlignment w:val="auto"/>
      <w:rPr>
        <w:rFonts w:ascii="Calibri" w:hAnsi="Calibri" w:cs="Calibri"/>
        <w:color w:val="000000"/>
        <w:sz w:val="22"/>
        <w:szCs w:val="22"/>
      </w:rPr>
    </w:pPr>
    <w:r w:rsidRPr="00DD6154">
      <w:rPr>
        <w:rFonts w:ascii="Calibri" w:hAnsi="Calibri" w:cs="Calibri"/>
        <w:color w:val="000000"/>
        <w:sz w:val="22"/>
        <w:szCs w:val="22"/>
      </w:rPr>
      <w:t>Registered Charity Number 297091      Company Limited by Guarantee Number 2114442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F4" w:rsidRDefault="00CC19F4" w:rsidP="004B5C5A">
      <w:r>
        <w:separator/>
      </w:r>
    </w:p>
  </w:footnote>
  <w:footnote w:type="continuationSeparator" w:id="0">
    <w:p w:rsidR="00CC19F4" w:rsidRDefault="00CC19F4" w:rsidP="004B5C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3B" w:rsidRPr="0086539E" w:rsidRDefault="0001783B" w:rsidP="00DD6154">
    <w:pPr>
      <w:pStyle w:val="Heading1"/>
      <w:framePr w:w="7780" w:h="715" w:hRule="exact" w:hSpace="180" w:wrap="around" w:vAnchor="text" w:hAnchor="page" w:x="1006" w:y="306"/>
      <w:widowControl/>
      <w:jc w:val="left"/>
      <w:rPr>
        <w:rFonts w:ascii="Calibri" w:hAnsi="Calibri"/>
      </w:rPr>
    </w:pPr>
    <w:r w:rsidRPr="0086539E">
      <w:rPr>
        <w:rFonts w:ascii="Calibri" w:hAnsi="Calibri"/>
      </w:rPr>
      <w:t>St Werburghs City Farm</w:t>
    </w:r>
  </w:p>
  <w:p w:rsidR="0001783B" w:rsidRPr="0086539E" w:rsidRDefault="0001783B" w:rsidP="00DD6154">
    <w:pPr>
      <w:pStyle w:val="Heading1"/>
      <w:framePr w:w="7780" w:h="715" w:hRule="exact" w:hSpace="180" w:wrap="around" w:vAnchor="text" w:hAnchor="page" w:x="1006" w:y="306"/>
      <w:widowControl/>
      <w:jc w:val="left"/>
      <w:rPr>
        <w:rFonts w:ascii="KG Second Chances Sketch" w:hAnsi="KG Second Chances Sketch"/>
        <w:color w:val="00B050"/>
        <w:szCs w:val="28"/>
      </w:rPr>
    </w:pPr>
    <w:r w:rsidRPr="0086539E">
      <w:rPr>
        <w:rFonts w:ascii="KG Second Chances Sketch" w:hAnsi="KG Second Chances Sketch"/>
        <w:color w:val="00B050"/>
        <w:szCs w:val="28"/>
      </w:rPr>
      <w:t>JOB DESCRIPTION AND PERSON SPECIFICATION</w:t>
    </w:r>
  </w:p>
  <w:p w:rsidR="0001783B" w:rsidRDefault="0001783B" w:rsidP="00545453">
    <w:pPr>
      <w:pStyle w:val="Header"/>
      <w:tabs>
        <w:tab w:val="clear" w:pos="8306"/>
        <w:tab w:val="left" w:pos="8789"/>
      </w:tabs>
      <w:jc w:val="right"/>
      <w:rPr>
        <w:rFonts w:ascii="Arial" w:hAnsi="Arial"/>
        <w:i/>
      </w:rPr>
    </w:pPr>
    <w:r>
      <w:rPr>
        <w:rFonts w:ascii="Arial" w:hAnsi="Arial"/>
        <w:i/>
      </w:rPr>
      <w:tab/>
    </w:r>
    <w:r>
      <w:rPr>
        <w:rFonts w:ascii="Arial" w:hAnsi="Arial"/>
        <w:i/>
      </w:rPr>
      <w:tab/>
    </w:r>
    <w:r w:rsidR="008126C3">
      <w:rPr>
        <w:rFonts w:ascii="Arial" w:hAnsi="Arial"/>
        <w:i/>
        <w:noProof/>
      </w:rPr>
      <w:drawing>
        <wp:inline distT="0" distB="0" distL="0" distR="0">
          <wp:extent cx="800100" cy="714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00100" cy="714375"/>
                  </a:xfrm>
                  <a:prstGeom prst="rect">
                    <a:avLst/>
                  </a:prstGeom>
                  <a:noFill/>
                  <a:ln w="9525">
                    <a:noFill/>
                    <a:miter lim="800000"/>
                    <a:headEnd/>
                    <a:tailEnd/>
                  </a:ln>
                </pic:spPr>
              </pic:pic>
            </a:graphicData>
          </a:graphic>
        </wp:inline>
      </w:drawing>
    </w:r>
    <w:r>
      <w:rPr>
        <w:rFonts w:ascii="Arial" w:hAnsi="Arial"/>
        <w: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854EA5E"/>
    <w:lvl w:ilvl="0">
      <w:numFmt w:val="decimal"/>
      <w:lvlText w:val="*"/>
      <w:lvlJc w:val="left"/>
    </w:lvl>
  </w:abstractNum>
  <w:abstractNum w:abstractNumId="1">
    <w:nsid w:val="0000000C"/>
    <w:multiLevelType w:val="multilevel"/>
    <w:tmpl w:val="00DC652C"/>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ascii="Calibri" w:hAnsi="Calibri" w:cs="Calibri" w:hint="default"/>
        <w:b/>
        <w:i w:val="0"/>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0000014"/>
    <w:multiLevelType w:val="multilevel"/>
    <w:tmpl w:val="B0646374"/>
    <w:name w:val="WW8Num25"/>
    <w:lvl w:ilvl="0">
      <w:start w:val="1"/>
      <w:numFmt w:val="decimal"/>
      <w:lvlText w:val="%1."/>
      <w:lvlJc w:val="left"/>
      <w:pPr>
        <w:tabs>
          <w:tab w:val="num" w:pos="1800"/>
        </w:tabs>
        <w:ind w:left="1800" w:hanging="360"/>
      </w:pPr>
      <w:rPr>
        <w:b w:val="0"/>
      </w:rPr>
    </w:lvl>
    <w:lvl w:ilvl="1">
      <w:start w:val="2"/>
      <w:numFmt w:val="decimal"/>
      <w:isLgl/>
      <w:lvlText w:val="%1.%2"/>
      <w:lvlJc w:val="left"/>
      <w:pPr>
        <w:ind w:left="1800"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
    <w:nsid w:val="01F243B5"/>
    <w:multiLevelType w:val="hybridMultilevel"/>
    <w:tmpl w:val="613242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DF4DFA"/>
    <w:multiLevelType w:val="hybridMultilevel"/>
    <w:tmpl w:val="24624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994D33"/>
    <w:multiLevelType w:val="multilevel"/>
    <w:tmpl w:val="AECA28B8"/>
    <w:lvl w:ilvl="0">
      <w:start w:val="1"/>
      <w:numFmt w:val="bullet"/>
      <w:lvlText w:val=""/>
      <w:lvlJc w:val="left"/>
      <w:pPr>
        <w:tabs>
          <w:tab w:val="num" w:pos="1308"/>
        </w:tabs>
        <w:ind w:left="1308" w:hanging="360"/>
      </w:pPr>
      <w:rPr>
        <w:rFonts w:ascii="Symbol" w:hAnsi="Symbol" w:hint="default"/>
        <w:sz w:val="20"/>
      </w:rPr>
    </w:lvl>
    <w:lvl w:ilvl="1" w:tentative="1">
      <w:start w:val="1"/>
      <w:numFmt w:val="bullet"/>
      <w:lvlText w:val="o"/>
      <w:lvlJc w:val="left"/>
      <w:pPr>
        <w:tabs>
          <w:tab w:val="num" w:pos="2028"/>
        </w:tabs>
        <w:ind w:left="2028" w:hanging="360"/>
      </w:pPr>
      <w:rPr>
        <w:rFonts w:ascii="Courier New" w:hAnsi="Courier New" w:hint="default"/>
        <w:sz w:val="20"/>
      </w:rPr>
    </w:lvl>
    <w:lvl w:ilvl="2" w:tentative="1">
      <w:start w:val="1"/>
      <w:numFmt w:val="bullet"/>
      <w:lvlText w:val=""/>
      <w:lvlJc w:val="left"/>
      <w:pPr>
        <w:tabs>
          <w:tab w:val="num" w:pos="2748"/>
        </w:tabs>
        <w:ind w:left="2748" w:hanging="360"/>
      </w:pPr>
      <w:rPr>
        <w:rFonts w:ascii="Wingdings" w:hAnsi="Wingdings" w:hint="default"/>
        <w:sz w:val="20"/>
      </w:rPr>
    </w:lvl>
    <w:lvl w:ilvl="3" w:tentative="1">
      <w:start w:val="1"/>
      <w:numFmt w:val="bullet"/>
      <w:lvlText w:val=""/>
      <w:lvlJc w:val="left"/>
      <w:pPr>
        <w:tabs>
          <w:tab w:val="num" w:pos="3468"/>
        </w:tabs>
        <w:ind w:left="3468" w:hanging="360"/>
      </w:pPr>
      <w:rPr>
        <w:rFonts w:ascii="Wingdings" w:hAnsi="Wingdings" w:hint="default"/>
        <w:sz w:val="20"/>
      </w:rPr>
    </w:lvl>
    <w:lvl w:ilvl="4" w:tentative="1">
      <w:start w:val="1"/>
      <w:numFmt w:val="bullet"/>
      <w:lvlText w:val=""/>
      <w:lvlJc w:val="left"/>
      <w:pPr>
        <w:tabs>
          <w:tab w:val="num" w:pos="4188"/>
        </w:tabs>
        <w:ind w:left="4188" w:hanging="360"/>
      </w:pPr>
      <w:rPr>
        <w:rFonts w:ascii="Wingdings" w:hAnsi="Wingdings" w:hint="default"/>
        <w:sz w:val="20"/>
      </w:rPr>
    </w:lvl>
    <w:lvl w:ilvl="5" w:tentative="1">
      <w:start w:val="1"/>
      <w:numFmt w:val="bullet"/>
      <w:lvlText w:val=""/>
      <w:lvlJc w:val="left"/>
      <w:pPr>
        <w:tabs>
          <w:tab w:val="num" w:pos="4908"/>
        </w:tabs>
        <w:ind w:left="4908" w:hanging="360"/>
      </w:pPr>
      <w:rPr>
        <w:rFonts w:ascii="Wingdings" w:hAnsi="Wingdings" w:hint="default"/>
        <w:sz w:val="20"/>
      </w:rPr>
    </w:lvl>
    <w:lvl w:ilvl="6" w:tentative="1">
      <w:start w:val="1"/>
      <w:numFmt w:val="bullet"/>
      <w:lvlText w:val=""/>
      <w:lvlJc w:val="left"/>
      <w:pPr>
        <w:tabs>
          <w:tab w:val="num" w:pos="5628"/>
        </w:tabs>
        <w:ind w:left="5628" w:hanging="360"/>
      </w:pPr>
      <w:rPr>
        <w:rFonts w:ascii="Wingdings" w:hAnsi="Wingdings" w:hint="default"/>
        <w:sz w:val="20"/>
      </w:rPr>
    </w:lvl>
    <w:lvl w:ilvl="7" w:tentative="1">
      <w:start w:val="1"/>
      <w:numFmt w:val="bullet"/>
      <w:lvlText w:val=""/>
      <w:lvlJc w:val="left"/>
      <w:pPr>
        <w:tabs>
          <w:tab w:val="num" w:pos="6348"/>
        </w:tabs>
        <w:ind w:left="6348" w:hanging="360"/>
      </w:pPr>
      <w:rPr>
        <w:rFonts w:ascii="Wingdings" w:hAnsi="Wingdings" w:hint="default"/>
        <w:sz w:val="20"/>
      </w:rPr>
    </w:lvl>
    <w:lvl w:ilvl="8" w:tentative="1">
      <w:start w:val="1"/>
      <w:numFmt w:val="bullet"/>
      <w:lvlText w:val=""/>
      <w:lvlJc w:val="left"/>
      <w:pPr>
        <w:tabs>
          <w:tab w:val="num" w:pos="7068"/>
        </w:tabs>
        <w:ind w:left="7068" w:hanging="360"/>
      </w:pPr>
      <w:rPr>
        <w:rFonts w:ascii="Wingdings" w:hAnsi="Wingdings" w:hint="default"/>
        <w:sz w:val="20"/>
      </w:rPr>
    </w:lvl>
  </w:abstractNum>
  <w:abstractNum w:abstractNumId="6">
    <w:nsid w:val="0ED40843"/>
    <w:multiLevelType w:val="hybridMultilevel"/>
    <w:tmpl w:val="2FB0E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D85CB4"/>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AB39E7"/>
    <w:multiLevelType w:val="hybridMultilevel"/>
    <w:tmpl w:val="0780F7C4"/>
    <w:lvl w:ilvl="0" w:tplc="332CA56C">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9">
    <w:nsid w:val="20BB6E7E"/>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5845D6"/>
    <w:multiLevelType w:val="hybridMultilevel"/>
    <w:tmpl w:val="343AE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376EDE"/>
    <w:multiLevelType w:val="hybridMultilevel"/>
    <w:tmpl w:val="18F85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327A48"/>
    <w:multiLevelType w:val="hybridMultilevel"/>
    <w:tmpl w:val="6A2A2A6C"/>
    <w:lvl w:ilvl="0" w:tplc="0409000F">
      <w:start w:val="1"/>
      <w:numFmt w:val="decimal"/>
      <w:lvlText w:val="%1."/>
      <w:lvlJc w:val="left"/>
      <w:pPr>
        <w:tabs>
          <w:tab w:val="num" w:pos="502"/>
        </w:tabs>
        <w:ind w:left="502"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67623F3"/>
    <w:multiLevelType w:val="hybridMultilevel"/>
    <w:tmpl w:val="A3B0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177FF6"/>
    <w:multiLevelType w:val="hybridMultilevel"/>
    <w:tmpl w:val="C5CCA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54796F"/>
    <w:multiLevelType w:val="multilevel"/>
    <w:tmpl w:val="7F58DFD8"/>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D8A3511"/>
    <w:multiLevelType w:val="hybridMultilevel"/>
    <w:tmpl w:val="08F06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2420D3"/>
    <w:multiLevelType w:val="hybridMultilevel"/>
    <w:tmpl w:val="CA22F3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8A71133"/>
    <w:multiLevelType w:val="hybridMultilevel"/>
    <w:tmpl w:val="20164C0C"/>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BD5C80"/>
    <w:multiLevelType w:val="hybridMultilevel"/>
    <w:tmpl w:val="ABB019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A67BB2"/>
    <w:multiLevelType w:val="hybridMultilevel"/>
    <w:tmpl w:val="57B051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F6E7C46"/>
    <w:multiLevelType w:val="hybridMultilevel"/>
    <w:tmpl w:val="A3A20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4B02E3"/>
    <w:multiLevelType w:val="hybridMultilevel"/>
    <w:tmpl w:val="8B6AE05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5305245B"/>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B54894"/>
    <w:multiLevelType w:val="hybridMultilevel"/>
    <w:tmpl w:val="1BC6E5E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565D54"/>
    <w:multiLevelType w:val="hybridMultilevel"/>
    <w:tmpl w:val="5DD4F4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6E4CF4"/>
    <w:multiLevelType w:val="hybridMultilevel"/>
    <w:tmpl w:val="D6E0CD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603E8A"/>
    <w:multiLevelType w:val="hybridMultilevel"/>
    <w:tmpl w:val="EE68A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04768F"/>
    <w:multiLevelType w:val="hybridMultilevel"/>
    <w:tmpl w:val="538A4F9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9">
    <w:nsid w:val="76031BE7"/>
    <w:multiLevelType w:val="hybridMultilevel"/>
    <w:tmpl w:val="2DC06D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AF65F0"/>
    <w:multiLevelType w:val="hybridMultilevel"/>
    <w:tmpl w:val="6A2A2A6C"/>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A1A0239"/>
    <w:multiLevelType w:val="hybridMultilevel"/>
    <w:tmpl w:val="E670E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2146DA"/>
    <w:multiLevelType w:val="hybridMultilevel"/>
    <w:tmpl w:val="A8CC1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1"/>
  </w:num>
  <w:num w:numId="4">
    <w:abstractNumId w:val="14"/>
  </w:num>
  <w:num w:numId="5">
    <w:abstractNumId w:val="4"/>
  </w:num>
  <w:num w:numId="6">
    <w:abstractNumId w:val="21"/>
  </w:num>
  <w:num w:numId="7">
    <w:abstractNumId w:val="31"/>
  </w:num>
  <w:num w:numId="8">
    <w:abstractNumId w:val="27"/>
  </w:num>
  <w:num w:numId="9">
    <w:abstractNumId w:val="9"/>
  </w:num>
  <w:num w:numId="10">
    <w:abstractNumId w:val="26"/>
  </w:num>
  <w:num w:numId="11">
    <w:abstractNumId w:val="25"/>
  </w:num>
  <w:num w:numId="12">
    <w:abstractNumId w:val="3"/>
  </w:num>
  <w:num w:numId="13">
    <w:abstractNumId w:val="19"/>
  </w:num>
  <w:num w:numId="14">
    <w:abstractNumId w:val="7"/>
  </w:num>
  <w:num w:numId="15">
    <w:abstractNumId w:val="23"/>
  </w:num>
  <w:num w:numId="16">
    <w:abstractNumId w:val="1"/>
  </w:num>
  <w:num w:numId="17">
    <w:abstractNumId w:val="17"/>
  </w:num>
  <w:num w:numId="18">
    <w:abstractNumId w:val="5"/>
  </w:num>
  <w:num w:numId="19">
    <w:abstractNumId w:val="2"/>
  </w:num>
  <w:num w:numId="20">
    <w:abstractNumId w:val="18"/>
  </w:num>
  <w:num w:numId="21">
    <w:abstractNumId w:val="8"/>
  </w:num>
  <w:num w:numId="22">
    <w:abstractNumId w:val="15"/>
  </w:num>
  <w:num w:numId="23">
    <w:abstractNumId w:val="29"/>
  </w:num>
  <w:num w:numId="24">
    <w:abstractNumId w:val="22"/>
  </w:num>
  <w:num w:numId="25">
    <w:abstractNumId w:val="28"/>
  </w:num>
  <w:num w:numId="26">
    <w:abstractNumId w:val="16"/>
  </w:num>
  <w:num w:numId="27">
    <w:abstractNumId w:val="24"/>
  </w:num>
  <w:num w:numId="28">
    <w:abstractNumId w:val="32"/>
  </w:num>
  <w:num w:numId="29">
    <w:abstractNumId w:val="20"/>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30"/>
  </w:num>
  <w:num w:numId="32">
    <w:abstractNumId w:val="12"/>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CA26A1"/>
    <w:rsid w:val="00004BE7"/>
    <w:rsid w:val="0001783B"/>
    <w:rsid w:val="000217FF"/>
    <w:rsid w:val="000409D0"/>
    <w:rsid w:val="00067EF3"/>
    <w:rsid w:val="0007430D"/>
    <w:rsid w:val="00086EC9"/>
    <w:rsid w:val="00092F88"/>
    <w:rsid w:val="000C5867"/>
    <w:rsid w:val="000F64E1"/>
    <w:rsid w:val="001118E1"/>
    <w:rsid w:val="00111DB5"/>
    <w:rsid w:val="0011629A"/>
    <w:rsid w:val="001329C1"/>
    <w:rsid w:val="001460BC"/>
    <w:rsid w:val="00146588"/>
    <w:rsid w:val="00147A91"/>
    <w:rsid w:val="00156A4E"/>
    <w:rsid w:val="00161D32"/>
    <w:rsid w:val="001626CD"/>
    <w:rsid w:val="001644EF"/>
    <w:rsid w:val="00195993"/>
    <w:rsid w:val="001A48E3"/>
    <w:rsid w:val="001B17B5"/>
    <w:rsid w:val="001B2C9A"/>
    <w:rsid w:val="001B33A5"/>
    <w:rsid w:val="001B7B3B"/>
    <w:rsid w:val="001D237B"/>
    <w:rsid w:val="001E488D"/>
    <w:rsid w:val="001F4F10"/>
    <w:rsid w:val="00205A04"/>
    <w:rsid w:val="002229AA"/>
    <w:rsid w:val="00250373"/>
    <w:rsid w:val="00267D84"/>
    <w:rsid w:val="002705F1"/>
    <w:rsid w:val="002937B0"/>
    <w:rsid w:val="002B4141"/>
    <w:rsid w:val="002C58C7"/>
    <w:rsid w:val="002D1108"/>
    <w:rsid w:val="002D27E7"/>
    <w:rsid w:val="00312819"/>
    <w:rsid w:val="00330F37"/>
    <w:rsid w:val="00337C4C"/>
    <w:rsid w:val="0034742E"/>
    <w:rsid w:val="003517EB"/>
    <w:rsid w:val="003529BE"/>
    <w:rsid w:val="00365325"/>
    <w:rsid w:val="00382044"/>
    <w:rsid w:val="00393329"/>
    <w:rsid w:val="003B2406"/>
    <w:rsid w:val="003B2E66"/>
    <w:rsid w:val="003C0849"/>
    <w:rsid w:val="003C29BC"/>
    <w:rsid w:val="003C5A4C"/>
    <w:rsid w:val="003D7D86"/>
    <w:rsid w:val="003E1990"/>
    <w:rsid w:val="003F5327"/>
    <w:rsid w:val="00407F92"/>
    <w:rsid w:val="0043029F"/>
    <w:rsid w:val="00436D59"/>
    <w:rsid w:val="00492BB5"/>
    <w:rsid w:val="004A444B"/>
    <w:rsid w:val="004A7CC0"/>
    <w:rsid w:val="004B5C5A"/>
    <w:rsid w:val="004D72D3"/>
    <w:rsid w:val="004E2DF9"/>
    <w:rsid w:val="004F0780"/>
    <w:rsid w:val="005015F7"/>
    <w:rsid w:val="00513C5B"/>
    <w:rsid w:val="005248EA"/>
    <w:rsid w:val="0052719B"/>
    <w:rsid w:val="00537C5A"/>
    <w:rsid w:val="00543419"/>
    <w:rsid w:val="00545453"/>
    <w:rsid w:val="005605A5"/>
    <w:rsid w:val="00560B71"/>
    <w:rsid w:val="00571BAA"/>
    <w:rsid w:val="00581CF5"/>
    <w:rsid w:val="00583957"/>
    <w:rsid w:val="00591E59"/>
    <w:rsid w:val="0059564E"/>
    <w:rsid w:val="005B10B8"/>
    <w:rsid w:val="005D46D4"/>
    <w:rsid w:val="005E6201"/>
    <w:rsid w:val="00603598"/>
    <w:rsid w:val="00617BF0"/>
    <w:rsid w:val="0063387E"/>
    <w:rsid w:val="006374DE"/>
    <w:rsid w:val="00650C75"/>
    <w:rsid w:val="00651F0C"/>
    <w:rsid w:val="006626C0"/>
    <w:rsid w:val="00673CBA"/>
    <w:rsid w:val="006767F7"/>
    <w:rsid w:val="006933B1"/>
    <w:rsid w:val="006A54B2"/>
    <w:rsid w:val="006A6D4A"/>
    <w:rsid w:val="006B5E76"/>
    <w:rsid w:val="006B7F95"/>
    <w:rsid w:val="006C2FFC"/>
    <w:rsid w:val="006F3B74"/>
    <w:rsid w:val="006F48B9"/>
    <w:rsid w:val="00730458"/>
    <w:rsid w:val="00751658"/>
    <w:rsid w:val="00764F50"/>
    <w:rsid w:val="00783EB5"/>
    <w:rsid w:val="0078797A"/>
    <w:rsid w:val="007D7203"/>
    <w:rsid w:val="007E0B49"/>
    <w:rsid w:val="007E59CB"/>
    <w:rsid w:val="0080332A"/>
    <w:rsid w:val="008126C3"/>
    <w:rsid w:val="00812947"/>
    <w:rsid w:val="0082057C"/>
    <w:rsid w:val="00826AA4"/>
    <w:rsid w:val="00856AE2"/>
    <w:rsid w:val="0085753E"/>
    <w:rsid w:val="0087195E"/>
    <w:rsid w:val="0088643D"/>
    <w:rsid w:val="008A3191"/>
    <w:rsid w:val="008A32EF"/>
    <w:rsid w:val="008A478A"/>
    <w:rsid w:val="008D7DBC"/>
    <w:rsid w:val="008E739C"/>
    <w:rsid w:val="008F5F13"/>
    <w:rsid w:val="008F7E07"/>
    <w:rsid w:val="00902C8D"/>
    <w:rsid w:val="00907D71"/>
    <w:rsid w:val="0094676D"/>
    <w:rsid w:val="009503D8"/>
    <w:rsid w:val="009510AC"/>
    <w:rsid w:val="009552F0"/>
    <w:rsid w:val="00964BDA"/>
    <w:rsid w:val="009B4B16"/>
    <w:rsid w:val="009B4B95"/>
    <w:rsid w:val="009D22A2"/>
    <w:rsid w:val="009D3DB7"/>
    <w:rsid w:val="009D6621"/>
    <w:rsid w:val="009E5349"/>
    <w:rsid w:val="00A00399"/>
    <w:rsid w:val="00A153A4"/>
    <w:rsid w:val="00A53011"/>
    <w:rsid w:val="00A63B8F"/>
    <w:rsid w:val="00A80379"/>
    <w:rsid w:val="00A838C8"/>
    <w:rsid w:val="00A86142"/>
    <w:rsid w:val="00A91332"/>
    <w:rsid w:val="00AB31D4"/>
    <w:rsid w:val="00AC61E7"/>
    <w:rsid w:val="00AC74AA"/>
    <w:rsid w:val="00AD3FF2"/>
    <w:rsid w:val="00B12583"/>
    <w:rsid w:val="00B22B97"/>
    <w:rsid w:val="00B2328A"/>
    <w:rsid w:val="00B36F9E"/>
    <w:rsid w:val="00B53CAE"/>
    <w:rsid w:val="00B71864"/>
    <w:rsid w:val="00B847B6"/>
    <w:rsid w:val="00BA0997"/>
    <w:rsid w:val="00BC1F76"/>
    <w:rsid w:val="00BD4E30"/>
    <w:rsid w:val="00BF0E7C"/>
    <w:rsid w:val="00BF52A2"/>
    <w:rsid w:val="00C6236D"/>
    <w:rsid w:val="00C760A6"/>
    <w:rsid w:val="00C849AC"/>
    <w:rsid w:val="00C97085"/>
    <w:rsid w:val="00CA26A1"/>
    <w:rsid w:val="00CA5D18"/>
    <w:rsid w:val="00CC19F4"/>
    <w:rsid w:val="00D011E8"/>
    <w:rsid w:val="00D06CD7"/>
    <w:rsid w:val="00D1218B"/>
    <w:rsid w:val="00D17A7F"/>
    <w:rsid w:val="00D32ACF"/>
    <w:rsid w:val="00D36CD0"/>
    <w:rsid w:val="00D4279E"/>
    <w:rsid w:val="00D50A73"/>
    <w:rsid w:val="00D6049D"/>
    <w:rsid w:val="00D60BEF"/>
    <w:rsid w:val="00D67A6A"/>
    <w:rsid w:val="00D93078"/>
    <w:rsid w:val="00D93085"/>
    <w:rsid w:val="00DA6F9C"/>
    <w:rsid w:val="00DB3D5E"/>
    <w:rsid w:val="00DD6154"/>
    <w:rsid w:val="00E16CD5"/>
    <w:rsid w:val="00E21EA0"/>
    <w:rsid w:val="00E23FF3"/>
    <w:rsid w:val="00E26B13"/>
    <w:rsid w:val="00E35026"/>
    <w:rsid w:val="00E573A4"/>
    <w:rsid w:val="00E63566"/>
    <w:rsid w:val="00E85FBF"/>
    <w:rsid w:val="00E9260D"/>
    <w:rsid w:val="00EA4574"/>
    <w:rsid w:val="00EA7F64"/>
    <w:rsid w:val="00EB1852"/>
    <w:rsid w:val="00EB3AA3"/>
    <w:rsid w:val="00EB4ECA"/>
    <w:rsid w:val="00EE3C44"/>
    <w:rsid w:val="00EF3A5B"/>
    <w:rsid w:val="00F00B7B"/>
    <w:rsid w:val="00F24E34"/>
    <w:rsid w:val="00F2582E"/>
    <w:rsid w:val="00F30604"/>
    <w:rsid w:val="00F328B2"/>
    <w:rsid w:val="00F417FC"/>
    <w:rsid w:val="00F52B92"/>
    <w:rsid w:val="00F57E1C"/>
    <w:rsid w:val="00F64F7C"/>
    <w:rsid w:val="00F74080"/>
    <w:rsid w:val="00F84607"/>
    <w:rsid w:val="00F95680"/>
    <w:rsid w:val="00FA662F"/>
    <w:rsid w:val="00FB484C"/>
    <w:rsid w:val="00FD0F2D"/>
    <w:rsid w:val="00FD5BE4"/>
    <w:rsid w:val="00FE00F3"/>
    <w:rsid w:val="00FE7C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E7C"/>
    <w:pPr>
      <w:widowControl w:val="0"/>
      <w:overflowPunct w:val="0"/>
      <w:autoSpaceDE w:val="0"/>
      <w:autoSpaceDN w:val="0"/>
      <w:adjustRightInd w:val="0"/>
      <w:textAlignment w:val="baseline"/>
    </w:pPr>
    <w:rPr>
      <w:sz w:val="24"/>
    </w:rPr>
  </w:style>
  <w:style w:type="paragraph" w:styleId="Heading1">
    <w:name w:val="heading 1"/>
    <w:aliases w:val="Report Title"/>
    <w:basedOn w:val="Normal"/>
    <w:next w:val="Normal"/>
    <w:link w:val="Heading1Char"/>
    <w:qFormat/>
    <w:rsid w:val="00BF0E7C"/>
    <w:pPr>
      <w:keepNext/>
      <w:jc w:val="center"/>
      <w:outlineLvl w:val="0"/>
    </w:pPr>
    <w:rPr>
      <w:rFonts w:ascii="Arial" w:hAnsi="Arial"/>
      <w:b/>
      <w:sz w:val="28"/>
    </w:rPr>
  </w:style>
  <w:style w:type="paragraph" w:styleId="Heading2">
    <w:name w:val="heading 2"/>
    <w:basedOn w:val="Normal"/>
    <w:next w:val="Normal"/>
    <w:qFormat/>
    <w:rsid w:val="00BF0E7C"/>
    <w:pPr>
      <w:keepNext/>
      <w:outlineLvl w:val="1"/>
    </w:pPr>
    <w:rPr>
      <w:b/>
    </w:rPr>
  </w:style>
  <w:style w:type="paragraph" w:styleId="Heading3">
    <w:name w:val="heading 3"/>
    <w:basedOn w:val="Normal"/>
    <w:next w:val="Normal"/>
    <w:qFormat/>
    <w:rsid w:val="00BF0E7C"/>
    <w:pPr>
      <w:keepNext/>
      <w:ind w:right="-694"/>
      <w:outlineLvl w:val="2"/>
    </w:pPr>
    <w:rPr>
      <w:b/>
    </w:rPr>
  </w:style>
  <w:style w:type="paragraph" w:styleId="Heading4">
    <w:name w:val="heading 4"/>
    <w:basedOn w:val="Normal"/>
    <w:next w:val="Normal"/>
    <w:qFormat/>
    <w:rsid w:val="00BF0E7C"/>
    <w:pPr>
      <w:keepNext/>
      <w:outlineLvl w:val="3"/>
    </w:pPr>
    <w:rPr>
      <w:rFonts w:ascii="Arial" w:hAnsi="Arial"/>
      <w:b/>
      <w:sz w:val="32"/>
    </w:rPr>
  </w:style>
  <w:style w:type="paragraph" w:styleId="Heading6">
    <w:name w:val="heading 6"/>
    <w:basedOn w:val="Normal"/>
    <w:next w:val="Normal"/>
    <w:link w:val="Heading6Char"/>
    <w:uiPriority w:val="9"/>
    <w:unhideWhenUsed/>
    <w:qFormat/>
    <w:rsid w:val="009D3DB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BF0E7C"/>
    <w:rPr>
      <w:rFonts w:ascii="Tahoma" w:hAnsi="Tahoma"/>
      <w:sz w:val="16"/>
    </w:rPr>
  </w:style>
  <w:style w:type="character" w:styleId="Hyperlink">
    <w:name w:val="Hyperlink"/>
    <w:rsid w:val="00BF0E7C"/>
    <w:rPr>
      <w:rFonts w:ascii="Calibri" w:hAnsi="Calibri"/>
      <w:color w:val="FFFF00"/>
      <w:sz w:val="20"/>
      <w:u w:val="single"/>
    </w:rPr>
  </w:style>
  <w:style w:type="paragraph" w:styleId="Header">
    <w:name w:val="header"/>
    <w:basedOn w:val="Normal"/>
    <w:semiHidden/>
    <w:rsid w:val="00BF0E7C"/>
    <w:pPr>
      <w:tabs>
        <w:tab w:val="center" w:pos="4153"/>
        <w:tab w:val="right" w:pos="8306"/>
      </w:tabs>
    </w:pPr>
  </w:style>
  <w:style w:type="paragraph" w:styleId="Footer">
    <w:name w:val="footer"/>
    <w:basedOn w:val="Normal"/>
    <w:link w:val="FooterChar"/>
    <w:rsid w:val="00BF0E7C"/>
    <w:pPr>
      <w:tabs>
        <w:tab w:val="center" w:pos="4153"/>
        <w:tab w:val="right" w:pos="8306"/>
      </w:tabs>
    </w:pPr>
  </w:style>
  <w:style w:type="character" w:styleId="PageNumber">
    <w:name w:val="page number"/>
    <w:basedOn w:val="DefaultParagraphFont"/>
    <w:semiHidden/>
    <w:rsid w:val="00BF0E7C"/>
  </w:style>
  <w:style w:type="paragraph" w:customStyle="1" w:styleId="Amptitle">
    <w:name w:val="Amptitle"/>
    <w:next w:val="Normal"/>
    <w:rsid w:val="00BF0E7C"/>
    <w:pPr>
      <w:widowControl w:val="0"/>
      <w:overflowPunct w:val="0"/>
      <w:autoSpaceDE w:val="0"/>
      <w:autoSpaceDN w:val="0"/>
      <w:adjustRightInd w:val="0"/>
      <w:spacing w:before="120" w:after="120"/>
      <w:jc w:val="center"/>
      <w:textAlignment w:val="baseline"/>
    </w:pPr>
    <w:rPr>
      <w:b/>
      <w:caps/>
      <w:sz w:val="24"/>
    </w:rPr>
  </w:style>
  <w:style w:type="paragraph" w:customStyle="1" w:styleId="Un-num1">
    <w:name w:val="Un-num1"/>
    <w:next w:val="Normal"/>
    <w:rsid w:val="00BF0E7C"/>
    <w:pPr>
      <w:widowControl w:val="0"/>
      <w:overflowPunct w:val="0"/>
      <w:autoSpaceDE w:val="0"/>
      <w:autoSpaceDN w:val="0"/>
      <w:adjustRightInd w:val="0"/>
      <w:spacing w:before="120" w:after="120"/>
      <w:textAlignment w:val="baseline"/>
    </w:pPr>
    <w:rPr>
      <w:b/>
      <w:caps/>
      <w:sz w:val="24"/>
    </w:rPr>
  </w:style>
  <w:style w:type="paragraph" w:customStyle="1" w:styleId="Un-num2">
    <w:name w:val="Un-num2"/>
    <w:next w:val="Normal"/>
    <w:rsid w:val="00BF0E7C"/>
    <w:pPr>
      <w:widowControl w:val="0"/>
      <w:overflowPunct w:val="0"/>
      <w:autoSpaceDE w:val="0"/>
      <w:autoSpaceDN w:val="0"/>
      <w:adjustRightInd w:val="0"/>
      <w:spacing w:before="120" w:after="120"/>
      <w:textAlignment w:val="baseline"/>
    </w:pPr>
    <w:rPr>
      <w:b/>
      <w:smallCaps/>
      <w:sz w:val="24"/>
    </w:rPr>
  </w:style>
  <w:style w:type="paragraph" w:customStyle="1" w:styleId="Un-num3">
    <w:name w:val="Un-num3"/>
    <w:next w:val="Normal"/>
    <w:rsid w:val="00BF0E7C"/>
    <w:pPr>
      <w:widowControl w:val="0"/>
      <w:overflowPunct w:val="0"/>
      <w:autoSpaceDE w:val="0"/>
      <w:autoSpaceDN w:val="0"/>
      <w:adjustRightInd w:val="0"/>
      <w:spacing w:before="120" w:after="120"/>
      <w:textAlignment w:val="baseline"/>
    </w:pPr>
    <w:rPr>
      <w:rFonts w:ascii="Times New" w:hAnsi="Times New"/>
      <w:b/>
      <w:sz w:val="24"/>
    </w:rPr>
  </w:style>
  <w:style w:type="character" w:customStyle="1" w:styleId="FooterChar">
    <w:name w:val="Footer Char"/>
    <w:link w:val="Footer"/>
    <w:rsid w:val="00CA26A1"/>
    <w:rPr>
      <w:sz w:val="24"/>
    </w:rPr>
  </w:style>
  <w:style w:type="table" w:styleId="TableGrid">
    <w:name w:val="Table Grid"/>
    <w:basedOn w:val="TableNormal"/>
    <w:rsid w:val="009E5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4F0780"/>
    <w:pPr>
      <w:widowControl/>
      <w:overflowPunct/>
      <w:autoSpaceDE/>
      <w:autoSpaceDN/>
      <w:adjustRightInd/>
      <w:textAlignment w:val="auto"/>
    </w:pPr>
    <w:rPr>
      <w:rFonts w:ascii="Arial" w:hAnsi="Arial"/>
      <w:b/>
      <w:bCs/>
      <w:color w:val="000000"/>
      <w:kern w:val="28"/>
      <w:sz w:val="28"/>
      <w:szCs w:val="28"/>
    </w:rPr>
  </w:style>
  <w:style w:type="character" w:customStyle="1" w:styleId="BodyText2Char">
    <w:name w:val="Body Text 2 Char"/>
    <w:link w:val="BodyText2"/>
    <w:uiPriority w:val="99"/>
    <w:semiHidden/>
    <w:rsid w:val="004F0780"/>
    <w:rPr>
      <w:rFonts w:ascii="Arial" w:hAnsi="Arial" w:cs="Arial"/>
      <w:b/>
      <w:bCs/>
      <w:color w:val="000000"/>
      <w:kern w:val="28"/>
      <w:sz w:val="28"/>
      <w:szCs w:val="28"/>
    </w:rPr>
  </w:style>
  <w:style w:type="paragraph" w:styleId="ListParagraph">
    <w:name w:val="List Paragraph"/>
    <w:basedOn w:val="Normal"/>
    <w:uiPriority w:val="34"/>
    <w:qFormat/>
    <w:rsid w:val="006B7F95"/>
    <w:pPr>
      <w:widowControl/>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FollowedHyperlink">
    <w:name w:val="FollowedHyperlink"/>
    <w:uiPriority w:val="99"/>
    <w:semiHidden/>
    <w:unhideWhenUsed/>
    <w:rsid w:val="00382044"/>
    <w:rPr>
      <w:color w:val="800080"/>
      <w:u w:val="single"/>
    </w:rPr>
  </w:style>
  <w:style w:type="paragraph" w:styleId="NormalWeb">
    <w:name w:val="Normal (Web)"/>
    <w:basedOn w:val="Normal"/>
    <w:uiPriority w:val="99"/>
    <w:unhideWhenUsed/>
    <w:rsid w:val="001A48E3"/>
    <w:pPr>
      <w:widowControl/>
      <w:overflowPunct/>
      <w:autoSpaceDE/>
      <w:autoSpaceDN/>
      <w:adjustRightInd/>
      <w:spacing w:before="100" w:beforeAutospacing="1" w:after="100" w:afterAutospacing="1"/>
      <w:textAlignment w:val="auto"/>
    </w:pPr>
    <w:rPr>
      <w:szCs w:val="24"/>
    </w:rPr>
  </w:style>
  <w:style w:type="character" w:customStyle="1" w:styleId="Heading1Char">
    <w:name w:val="Heading 1 Char"/>
    <w:aliases w:val="Report Title Char"/>
    <w:link w:val="Heading1"/>
    <w:rsid w:val="00DD6154"/>
    <w:rPr>
      <w:rFonts w:ascii="Arial" w:hAnsi="Arial"/>
      <w:b/>
      <w:sz w:val="28"/>
    </w:rPr>
  </w:style>
  <w:style w:type="character" w:styleId="Strong">
    <w:name w:val="Strong"/>
    <w:qFormat/>
    <w:rsid w:val="00A63B8F"/>
    <w:rPr>
      <w:rFonts w:cs="Times New Roman"/>
      <w:b/>
    </w:rPr>
  </w:style>
  <w:style w:type="character" w:customStyle="1" w:styleId="Heading6Char">
    <w:name w:val="Heading 6 Char"/>
    <w:basedOn w:val="DefaultParagraphFont"/>
    <w:link w:val="Heading6"/>
    <w:uiPriority w:val="9"/>
    <w:rsid w:val="009D3DB7"/>
    <w:rPr>
      <w:rFonts w:ascii="Calibri" w:eastAsia="Times New Roman" w:hAnsi="Calibri" w:cs="Times New Roman"/>
      <w:b/>
      <w:bCs/>
      <w:sz w:val="22"/>
      <w:szCs w:val="22"/>
    </w:rPr>
  </w:style>
  <w:style w:type="paragraph" w:styleId="BodyTextIndent2">
    <w:name w:val="Body Text Indent 2"/>
    <w:basedOn w:val="Normal"/>
    <w:link w:val="BodyTextIndent2Char"/>
    <w:uiPriority w:val="99"/>
    <w:semiHidden/>
    <w:unhideWhenUsed/>
    <w:rsid w:val="009D3DB7"/>
    <w:pPr>
      <w:spacing w:after="120" w:line="480" w:lineRule="auto"/>
      <w:ind w:left="283"/>
    </w:pPr>
  </w:style>
  <w:style w:type="character" w:customStyle="1" w:styleId="BodyTextIndent2Char">
    <w:name w:val="Body Text Indent 2 Char"/>
    <w:basedOn w:val="DefaultParagraphFont"/>
    <w:link w:val="BodyTextIndent2"/>
    <w:uiPriority w:val="99"/>
    <w:semiHidden/>
    <w:rsid w:val="009D3DB7"/>
    <w:rPr>
      <w:sz w:val="24"/>
    </w:rPr>
  </w:style>
</w:styles>
</file>

<file path=word/webSettings.xml><?xml version="1.0" encoding="utf-8"?>
<w:webSettings xmlns:r="http://schemas.openxmlformats.org/officeDocument/2006/relationships" xmlns:w="http://schemas.openxmlformats.org/wordprocessingml/2006/main">
  <w:divs>
    <w:div w:id="541674571">
      <w:bodyDiv w:val="1"/>
      <w:marLeft w:val="0"/>
      <w:marRight w:val="0"/>
      <w:marTop w:val="0"/>
      <w:marBottom w:val="0"/>
      <w:divBdr>
        <w:top w:val="none" w:sz="0" w:space="0" w:color="auto"/>
        <w:left w:val="none" w:sz="0" w:space="0" w:color="auto"/>
        <w:bottom w:val="none" w:sz="0" w:space="0" w:color="auto"/>
        <w:right w:val="none" w:sz="0" w:space="0" w:color="auto"/>
      </w:divBdr>
    </w:div>
    <w:div w:id="690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618184">
          <w:marLeft w:val="0"/>
          <w:marRight w:val="0"/>
          <w:marTop w:val="0"/>
          <w:marBottom w:val="0"/>
          <w:divBdr>
            <w:top w:val="none" w:sz="0" w:space="0" w:color="auto"/>
            <w:left w:val="none" w:sz="0" w:space="0" w:color="auto"/>
            <w:bottom w:val="none" w:sz="0" w:space="0" w:color="auto"/>
            <w:right w:val="none" w:sz="0" w:space="0" w:color="auto"/>
          </w:divBdr>
          <w:divsChild>
            <w:div w:id="941298993">
              <w:marLeft w:val="0"/>
              <w:marRight w:val="0"/>
              <w:marTop w:val="0"/>
              <w:marBottom w:val="0"/>
              <w:divBdr>
                <w:top w:val="none" w:sz="0" w:space="0" w:color="auto"/>
                <w:left w:val="none" w:sz="0" w:space="0" w:color="auto"/>
                <w:bottom w:val="none" w:sz="0" w:space="0" w:color="auto"/>
                <w:right w:val="none" w:sz="0" w:space="0" w:color="auto"/>
              </w:divBdr>
              <w:divsChild>
                <w:div w:id="258147843">
                  <w:marLeft w:val="0"/>
                  <w:marRight w:val="0"/>
                  <w:marTop w:val="0"/>
                  <w:marBottom w:val="0"/>
                  <w:divBdr>
                    <w:top w:val="none" w:sz="0" w:space="0" w:color="auto"/>
                    <w:left w:val="none" w:sz="0" w:space="0" w:color="auto"/>
                    <w:bottom w:val="none" w:sz="0" w:space="0" w:color="auto"/>
                    <w:right w:val="none" w:sz="0" w:space="0" w:color="auto"/>
                  </w:divBdr>
                  <w:divsChild>
                    <w:div w:id="31660661">
                      <w:marLeft w:val="0"/>
                      <w:marRight w:val="0"/>
                      <w:marTop w:val="0"/>
                      <w:marBottom w:val="0"/>
                      <w:divBdr>
                        <w:top w:val="none" w:sz="0" w:space="0" w:color="auto"/>
                        <w:left w:val="none" w:sz="0" w:space="0" w:color="auto"/>
                        <w:bottom w:val="none" w:sz="0" w:space="0" w:color="auto"/>
                        <w:right w:val="none" w:sz="0" w:space="0" w:color="auto"/>
                      </w:divBdr>
                      <w:divsChild>
                        <w:div w:id="661391130">
                          <w:marLeft w:val="0"/>
                          <w:marRight w:val="0"/>
                          <w:marTop w:val="0"/>
                          <w:marBottom w:val="0"/>
                          <w:divBdr>
                            <w:top w:val="none" w:sz="0" w:space="0" w:color="auto"/>
                            <w:left w:val="none" w:sz="0" w:space="0" w:color="auto"/>
                            <w:bottom w:val="none" w:sz="0" w:space="0" w:color="auto"/>
                            <w:right w:val="none" w:sz="0" w:space="0" w:color="auto"/>
                          </w:divBdr>
                          <w:divsChild>
                            <w:div w:id="214392409">
                              <w:marLeft w:val="0"/>
                              <w:marRight w:val="0"/>
                              <w:marTop w:val="2100"/>
                              <w:marBottom w:val="0"/>
                              <w:divBdr>
                                <w:top w:val="none" w:sz="0" w:space="0" w:color="auto"/>
                                <w:left w:val="none" w:sz="0" w:space="0" w:color="auto"/>
                                <w:bottom w:val="none" w:sz="0" w:space="0" w:color="auto"/>
                                <w:right w:val="none" w:sz="0" w:space="0" w:color="auto"/>
                              </w:divBdr>
                              <w:divsChild>
                                <w:div w:id="1776048661">
                                  <w:marLeft w:val="0"/>
                                  <w:marRight w:val="0"/>
                                  <w:marTop w:val="0"/>
                                  <w:marBottom w:val="0"/>
                                  <w:divBdr>
                                    <w:top w:val="none" w:sz="0" w:space="0" w:color="auto"/>
                                    <w:left w:val="none" w:sz="0" w:space="0" w:color="auto"/>
                                    <w:bottom w:val="none" w:sz="0" w:space="0" w:color="auto"/>
                                    <w:right w:val="none" w:sz="0" w:space="0" w:color="auto"/>
                                  </w:divBdr>
                                  <w:divsChild>
                                    <w:div w:id="512761851">
                                      <w:marLeft w:val="0"/>
                                      <w:marRight w:val="0"/>
                                      <w:marTop w:val="0"/>
                                      <w:marBottom w:val="0"/>
                                      <w:divBdr>
                                        <w:top w:val="none" w:sz="0" w:space="0" w:color="auto"/>
                                        <w:left w:val="none" w:sz="0" w:space="0" w:color="auto"/>
                                        <w:bottom w:val="none" w:sz="0" w:space="0" w:color="auto"/>
                                        <w:right w:val="none" w:sz="0" w:space="0" w:color="auto"/>
                                      </w:divBdr>
                                      <w:divsChild>
                                        <w:div w:id="126244934">
                                          <w:marLeft w:val="0"/>
                                          <w:marRight w:val="0"/>
                                          <w:marTop w:val="0"/>
                                          <w:marBottom w:val="0"/>
                                          <w:divBdr>
                                            <w:top w:val="none" w:sz="0" w:space="0" w:color="auto"/>
                                            <w:left w:val="none" w:sz="0" w:space="0" w:color="auto"/>
                                            <w:bottom w:val="none" w:sz="0" w:space="0" w:color="auto"/>
                                            <w:right w:val="none" w:sz="0" w:space="0" w:color="auto"/>
                                          </w:divBdr>
                                          <w:divsChild>
                                            <w:div w:id="2822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429598">
      <w:bodyDiv w:val="1"/>
      <w:marLeft w:val="0"/>
      <w:marRight w:val="0"/>
      <w:marTop w:val="0"/>
      <w:marBottom w:val="0"/>
      <w:divBdr>
        <w:top w:val="none" w:sz="0" w:space="0" w:color="auto"/>
        <w:left w:val="none" w:sz="0" w:space="0" w:color="auto"/>
        <w:bottom w:val="none" w:sz="0" w:space="0" w:color="auto"/>
        <w:right w:val="none" w:sz="0" w:space="0" w:color="auto"/>
      </w:divBdr>
    </w:div>
    <w:div w:id="900598135">
      <w:bodyDiv w:val="1"/>
      <w:marLeft w:val="0"/>
      <w:marRight w:val="0"/>
      <w:marTop w:val="0"/>
      <w:marBottom w:val="0"/>
      <w:divBdr>
        <w:top w:val="none" w:sz="0" w:space="0" w:color="auto"/>
        <w:left w:val="none" w:sz="0" w:space="0" w:color="auto"/>
        <w:bottom w:val="none" w:sz="0" w:space="0" w:color="auto"/>
        <w:right w:val="none" w:sz="0" w:space="0" w:color="auto"/>
      </w:divBdr>
      <w:divsChild>
        <w:div w:id="1232543200">
          <w:marLeft w:val="0"/>
          <w:marRight w:val="0"/>
          <w:marTop w:val="0"/>
          <w:marBottom w:val="0"/>
          <w:divBdr>
            <w:top w:val="none" w:sz="0" w:space="0" w:color="auto"/>
            <w:left w:val="none" w:sz="0" w:space="0" w:color="auto"/>
            <w:bottom w:val="none" w:sz="0" w:space="0" w:color="auto"/>
            <w:right w:val="none" w:sz="0" w:space="0" w:color="auto"/>
          </w:divBdr>
          <w:divsChild>
            <w:div w:id="2029915169">
              <w:marLeft w:val="0"/>
              <w:marRight w:val="0"/>
              <w:marTop w:val="0"/>
              <w:marBottom w:val="0"/>
              <w:divBdr>
                <w:top w:val="none" w:sz="0" w:space="0" w:color="auto"/>
                <w:left w:val="none" w:sz="0" w:space="0" w:color="auto"/>
                <w:bottom w:val="none" w:sz="0" w:space="0" w:color="auto"/>
                <w:right w:val="none" w:sz="0" w:space="0" w:color="auto"/>
              </w:divBdr>
              <w:divsChild>
                <w:div w:id="1069962706">
                  <w:marLeft w:val="0"/>
                  <w:marRight w:val="0"/>
                  <w:marTop w:val="0"/>
                  <w:marBottom w:val="0"/>
                  <w:divBdr>
                    <w:top w:val="none" w:sz="0" w:space="0" w:color="auto"/>
                    <w:left w:val="none" w:sz="0" w:space="0" w:color="auto"/>
                    <w:bottom w:val="none" w:sz="0" w:space="0" w:color="auto"/>
                    <w:right w:val="none" w:sz="0" w:space="0" w:color="auto"/>
                  </w:divBdr>
                  <w:divsChild>
                    <w:div w:id="10997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48560">
      <w:bodyDiv w:val="1"/>
      <w:marLeft w:val="0"/>
      <w:marRight w:val="0"/>
      <w:marTop w:val="0"/>
      <w:marBottom w:val="0"/>
      <w:divBdr>
        <w:top w:val="none" w:sz="0" w:space="0" w:color="auto"/>
        <w:left w:val="none" w:sz="0" w:space="0" w:color="auto"/>
        <w:bottom w:val="none" w:sz="0" w:space="0" w:color="auto"/>
        <w:right w:val="none" w:sz="0" w:space="0" w:color="auto"/>
      </w:divBdr>
    </w:div>
    <w:div w:id="2001040768">
      <w:bodyDiv w:val="1"/>
      <w:marLeft w:val="0"/>
      <w:marRight w:val="0"/>
      <w:marTop w:val="12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j3hs_ju-DUAhXiJ8AKHUaBCbUQjRwIBw&amp;url=https://en.wikipedia.org/wiki/Bristol_City_Council&amp;psig=AFQjCNHH5j_OZECbiAtLLyiE9-143uoMkA&amp;ust=149873679532621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8B2B9-9C5D-452B-A9E5-73C46AF8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994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vt:lpstr>
    </vt:vector>
  </TitlesOfParts>
  <Company>Hewlett-Packard</Company>
  <LinksUpToDate>false</LinksUpToDate>
  <CharactersWithSpaces>6709</CharactersWithSpaces>
  <SharedDoc>false</SharedDoc>
  <HLinks>
    <vt:vector size="12" baseType="variant">
      <vt:variant>
        <vt:i4>1310729</vt:i4>
      </vt:variant>
      <vt:variant>
        <vt:i4>0</vt:i4>
      </vt:variant>
      <vt:variant>
        <vt:i4>0</vt:i4>
      </vt:variant>
      <vt:variant>
        <vt:i4>5</vt:i4>
      </vt:variant>
      <vt:variant>
        <vt:lpwstr>https://www.google.co.uk/url?sa=i&amp;rct=j&amp;q=&amp;esrc=s&amp;source=images&amp;cd=&amp;cad=rja&amp;uact=8&amp;ved=0ahUKEwj3hs_ju-DUAhXiJ8AKHUaBCbUQjRwIBw&amp;url=https%3A%2F%2Fen.wikipedia.org%2Fwiki%2FBristol_City_Council&amp;psig=AFQjCNHH5j_OZECbiAtLLyiE9-143uoMkA&amp;ust=1498736795326218</vt:lpwstr>
      </vt:variant>
      <vt:variant>
        <vt:lpwstr/>
      </vt:variant>
      <vt:variant>
        <vt:i4>1310729</vt:i4>
      </vt:variant>
      <vt:variant>
        <vt:i4>3840</vt:i4>
      </vt:variant>
      <vt:variant>
        <vt:i4>1025</vt:i4>
      </vt:variant>
      <vt:variant>
        <vt:i4>4</vt:i4>
      </vt:variant>
      <vt:variant>
        <vt:lpwstr>https://www.google.co.uk/url?sa=i&amp;rct=j&amp;q=&amp;esrc=s&amp;source=images&amp;cd=&amp;cad=rja&amp;uact=8&amp;ved=0ahUKEwj3hs_ju-DUAhXiJ8AKHUaBCbUQjRwIBw&amp;url=https%3A%2F%2Fen.wikipedia.org%2Fwiki%2FBristol_City_Council&amp;psig=AFQjCNHH5j_OZECbiAtLLyiE9-143uoMkA&amp;ust=1498736795326218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Farmers</dc:creator>
  <cp:lastModifiedBy>Staff</cp:lastModifiedBy>
  <cp:revision>4</cp:revision>
  <cp:lastPrinted>2013-07-01T14:35:00Z</cp:lastPrinted>
  <dcterms:created xsi:type="dcterms:W3CDTF">2017-07-05T12:29:00Z</dcterms:created>
  <dcterms:modified xsi:type="dcterms:W3CDTF">2017-07-11T15:12:00Z</dcterms:modified>
</cp:coreProperties>
</file>